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97" w:rsidRDefault="00C33C97" w:rsidP="003168E1">
      <w:pPr>
        <w:spacing w:after="0" w:line="240" w:lineRule="auto"/>
        <w:rPr>
          <w:rFonts w:ascii="Times New Roman" w:hAnsi="Times New Roman"/>
          <w:sz w:val="28"/>
          <w:szCs w:val="28"/>
          <w:lang w:val="uk-UA"/>
        </w:rPr>
      </w:pPr>
      <w:r w:rsidRPr="00A05817">
        <w:rPr>
          <w:rFonts w:ascii="Times New Roman" w:hAnsi="Times New Roman"/>
          <w:sz w:val="28"/>
          <w:szCs w:val="28"/>
          <w:lang w:val="uk-UA"/>
        </w:rPr>
        <w:t>СХВАЛЕНО</w:t>
      </w:r>
      <w:r>
        <w:rPr>
          <w:rFonts w:ascii="Times New Roman" w:hAnsi="Times New Roman"/>
          <w:sz w:val="28"/>
          <w:szCs w:val="28"/>
          <w:lang w:val="uk-UA"/>
        </w:rPr>
        <w:t xml:space="preserve">                                                             ЗАТВЕРДЖЕНО</w:t>
      </w:r>
    </w:p>
    <w:p w:rsidR="00C33C97" w:rsidRPr="00B14B91" w:rsidRDefault="00C33C97" w:rsidP="003168E1">
      <w:pPr>
        <w:spacing w:after="0" w:line="240" w:lineRule="auto"/>
        <w:rPr>
          <w:rFonts w:ascii="Times New Roman" w:hAnsi="Times New Roman"/>
          <w:sz w:val="28"/>
          <w:szCs w:val="28"/>
        </w:rPr>
      </w:pPr>
      <w:r>
        <w:rPr>
          <w:rFonts w:ascii="Times New Roman" w:hAnsi="Times New Roman"/>
          <w:sz w:val="28"/>
          <w:szCs w:val="28"/>
          <w:lang w:val="uk-UA"/>
        </w:rPr>
        <w:t xml:space="preserve">розпорядження голови                                            рішення 5 сесії районної ради 7 </w:t>
      </w:r>
      <w:r w:rsidRPr="00B14B91">
        <w:rPr>
          <w:rFonts w:ascii="Times New Roman" w:hAnsi="Times New Roman"/>
          <w:sz w:val="28"/>
          <w:szCs w:val="28"/>
        </w:rPr>
        <w:t xml:space="preserve">      </w:t>
      </w:r>
    </w:p>
    <w:p w:rsidR="00C33C97" w:rsidRDefault="00C33C97" w:rsidP="003168E1">
      <w:pPr>
        <w:spacing w:after="0" w:line="240" w:lineRule="auto"/>
        <w:rPr>
          <w:rFonts w:ascii="Times New Roman" w:hAnsi="Times New Roman"/>
          <w:sz w:val="28"/>
          <w:szCs w:val="28"/>
          <w:lang w:val="uk-UA"/>
        </w:rPr>
      </w:pPr>
      <w:r>
        <w:rPr>
          <w:rFonts w:ascii="Times New Roman" w:hAnsi="Times New Roman"/>
          <w:sz w:val="28"/>
          <w:szCs w:val="28"/>
          <w:lang w:val="uk-UA"/>
        </w:rPr>
        <w:t xml:space="preserve">райдержадміністрації                                              скликання </w:t>
      </w:r>
    </w:p>
    <w:p w:rsidR="00C33C97" w:rsidRDefault="00C33C97" w:rsidP="003168E1">
      <w:pPr>
        <w:spacing w:after="0" w:line="240" w:lineRule="auto"/>
        <w:rPr>
          <w:rFonts w:ascii="Times New Roman" w:hAnsi="Times New Roman"/>
          <w:sz w:val="28"/>
          <w:szCs w:val="28"/>
          <w:lang w:val="uk-UA"/>
        </w:rPr>
      </w:pPr>
      <w:r>
        <w:rPr>
          <w:rFonts w:ascii="Times New Roman" w:hAnsi="Times New Roman"/>
          <w:sz w:val="28"/>
          <w:szCs w:val="28"/>
          <w:lang w:val="uk-UA"/>
        </w:rPr>
        <w:t>29 лютого 2016 року                                               17 березня 2016 року  №3-5/</w:t>
      </w:r>
      <w:r>
        <w:rPr>
          <w:rFonts w:ascii="Times New Roman" w:hAnsi="Times New Roman"/>
          <w:sz w:val="28"/>
          <w:szCs w:val="28"/>
          <w:lang w:val="en-US"/>
        </w:rPr>
        <w:t>VII</w:t>
      </w:r>
      <w:r>
        <w:rPr>
          <w:rFonts w:ascii="Times New Roman" w:hAnsi="Times New Roman"/>
          <w:sz w:val="28"/>
          <w:szCs w:val="28"/>
          <w:lang w:val="uk-UA"/>
        </w:rPr>
        <w:t xml:space="preserve"> </w:t>
      </w:r>
    </w:p>
    <w:p w:rsidR="00C33C97" w:rsidRDefault="00C33C97" w:rsidP="00DC3D9A">
      <w:pPr>
        <w:spacing w:after="0" w:line="240" w:lineRule="auto"/>
        <w:rPr>
          <w:rFonts w:ascii="Times New Roman" w:hAnsi="Times New Roman"/>
          <w:sz w:val="28"/>
          <w:szCs w:val="28"/>
          <w:lang w:val="uk-UA"/>
        </w:rPr>
      </w:pPr>
      <w:r>
        <w:rPr>
          <w:rFonts w:ascii="Times New Roman" w:hAnsi="Times New Roman"/>
          <w:sz w:val="28"/>
          <w:szCs w:val="28"/>
          <w:lang w:val="uk-UA"/>
        </w:rPr>
        <w:t>№77</w:t>
      </w:r>
    </w:p>
    <w:p w:rsidR="00C33C97" w:rsidRDefault="00C33C97" w:rsidP="003168E1">
      <w:pPr>
        <w:spacing w:after="0" w:line="240" w:lineRule="auto"/>
        <w:rPr>
          <w:rFonts w:ascii="Times New Roman" w:hAnsi="Times New Roman"/>
          <w:sz w:val="28"/>
          <w:szCs w:val="28"/>
          <w:lang w:val="uk-UA"/>
        </w:rPr>
      </w:pPr>
    </w:p>
    <w:p w:rsidR="00C33C97" w:rsidRDefault="00C33C97" w:rsidP="008E6906">
      <w:pPr>
        <w:rPr>
          <w:rFonts w:ascii="Times New Roman" w:hAnsi="Times New Roman"/>
          <w:sz w:val="28"/>
          <w:szCs w:val="28"/>
          <w:lang w:val="uk-UA"/>
        </w:rPr>
      </w:pPr>
    </w:p>
    <w:p w:rsidR="00C33C97" w:rsidRDefault="00C33C97" w:rsidP="008E6906">
      <w:pPr>
        <w:rPr>
          <w:rFonts w:ascii="Times New Roman" w:hAnsi="Times New Roman"/>
          <w:sz w:val="28"/>
          <w:szCs w:val="28"/>
          <w:lang w:val="uk-UA"/>
        </w:rPr>
      </w:pPr>
    </w:p>
    <w:p w:rsidR="00C33C97" w:rsidRPr="00A05817" w:rsidRDefault="00C33C97" w:rsidP="008E6906">
      <w:pPr>
        <w:rPr>
          <w:rFonts w:ascii="Times New Roman" w:hAnsi="Times New Roman"/>
          <w:sz w:val="28"/>
          <w:szCs w:val="28"/>
          <w:lang w:val="uk-UA"/>
        </w:rPr>
      </w:pPr>
    </w:p>
    <w:p w:rsidR="00C33C97" w:rsidRDefault="00C33C97" w:rsidP="00A0581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РАЙОННА  ПРОГРАМА</w:t>
      </w:r>
    </w:p>
    <w:p w:rsidR="00C33C97" w:rsidRPr="00A05817" w:rsidRDefault="00C33C97" w:rsidP="00A05817">
      <w:pPr>
        <w:spacing w:after="0" w:line="240" w:lineRule="auto"/>
        <w:jc w:val="center"/>
        <w:rPr>
          <w:rFonts w:ascii="Times New Roman" w:hAnsi="Times New Roman"/>
          <w:b/>
          <w:sz w:val="28"/>
          <w:szCs w:val="28"/>
          <w:lang w:val="uk-UA"/>
        </w:rPr>
      </w:pPr>
    </w:p>
    <w:p w:rsidR="00C33C97" w:rsidRDefault="00C33C97" w:rsidP="00A0581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ПЕРЕДАЧІ</w:t>
      </w:r>
      <w:r w:rsidRPr="00A05817">
        <w:rPr>
          <w:rFonts w:ascii="Times New Roman" w:hAnsi="Times New Roman"/>
          <w:b/>
          <w:sz w:val="28"/>
          <w:szCs w:val="28"/>
          <w:lang w:val="uk-UA"/>
        </w:rPr>
        <w:t xml:space="preserve"> НЕТЕЛЕЙ БАГАТОДІТНИМ СІМ’ЯМ, ЯКІ ПРОЖИВАЮТЬ У СІЛЬСЬКІЙ МІСЦЕВОСТІ</w:t>
      </w:r>
      <w:r>
        <w:rPr>
          <w:rFonts w:ascii="Times New Roman" w:hAnsi="Times New Roman"/>
          <w:b/>
          <w:sz w:val="28"/>
          <w:szCs w:val="28"/>
          <w:lang w:val="uk-UA"/>
        </w:rPr>
        <w:t xml:space="preserve"> КОРЮКІВСЬКОГО РАЙОНУ </w:t>
      </w:r>
    </w:p>
    <w:p w:rsidR="00C33C97" w:rsidRPr="00A05817" w:rsidRDefault="00C33C97" w:rsidP="00A0581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НА 2016-2020 РОКИ</w:t>
      </w:r>
    </w:p>
    <w:p w:rsidR="00C33C97" w:rsidRDefault="00C33C97" w:rsidP="008E6906">
      <w:pPr>
        <w:jc w:val="center"/>
        <w:rPr>
          <w:rFonts w:ascii="Times New Roman" w:hAnsi="Times New Roman"/>
          <w:b/>
          <w:sz w:val="56"/>
          <w:szCs w:val="56"/>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Pr="008E6906"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28"/>
          <w:szCs w:val="28"/>
          <w:lang w:val="uk-UA"/>
        </w:rPr>
      </w:pPr>
      <w:r w:rsidRPr="00A05817">
        <w:rPr>
          <w:rFonts w:ascii="Times New Roman" w:hAnsi="Times New Roman"/>
          <w:b/>
          <w:sz w:val="28"/>
          <w:szCs w:val="28"/>
          <w:lang w:val="uk-UA"/>
        </w:rPr>
        <w:t>Корюківка  201</w:t>
      </w:r>
      <w:r>
        <w:rPr>
          <w:rFonts w:ascii="Times New Roman" w:hAnsi="Times New Roman"/>
          <w:b/>
          <w:sz w:val="28"/>
          <w:szCs w:val="28"/>
          <w:lang w:val="uk-UA"/>
        </w:rPr>
        <w:t>6</w:t>
      </w:r>
    </w:p>
    <w:p w:rsidR="00C33C97" w:rsidRPr="00A05817" w:rsidRDefault="00C33C97" w:rsidP="008E6906">
      <w:pPr>
        <w:jc w:val="center"/>
        <w:rPr>
          <w:rFonts w:ascii="Times New Roman" w:hAnsi="Times New Roman"/>
          <w:b/>
          <w:sz w:val="28"/>
          <w:szCs w:val="28"/>
          <w:lang w:val="uk-UA"/>
        </w:rPr>
      </w:pPr>
    </w:p>
    <w:p w:rsidR="00C33C97" w:rsidRDefault="00C33C97" w:rsidP="008E6906">
      <w:pPr>
        <w:jc w:val="center"/>
        <w:rPr>
          <w:rFonts w:ascii="Times New Roman" w:hAnsi="Times New Roman"/>
          <w:sz w:val="44"/>
          <w:szCs w:val="44"/>
          <w:lang w:val="uk-UA"/>
        </w:rPr>
      </w:pPr>
      <w:r w:rsidRPr="00016BA9">
        <w:rPr>
          <w:rFonts w:ascii="Times New Roman" w:hAnsi="Times New Roman"/>
          <w:sz w:val="44"/>
          <w:szCs w:val="44"/>
          <w:lang w:val="uk-UA"/>
        </w:rPr>
        <w:t>Зміст</w:t>
      </w:r>
    </w:p>
    <w:p w:rsidR="00C33C97" w:rsidRDefault="00C33C97" w:rsidP="008E6906">
      <w:pPr>
        <w:jc w:val="center"/>
        <w:rPr>
          <w:rFonts w:ascii="Times New Roman" w:hAnsi="Times New Roman"/>
          <w:sz w:val="44"/>
          <w:szCs w:val="44"/>
          <w:lang w:val="uk-UA"/>
        </w:rPr>
      </w:pPr>
    </w:p>
    <w:p w:rsidR="00C33C97" w:rsidRDefault="00C33C97" w:rsidP="009E6A87">
      <w:pPr>
        <w:spacing w:after="0" w:line="240" w:lineRule="auto"/>
        <w:rPr>
          <w:rFonts w:ascii="Times New Roman" w:hAnsi="Times New Roman"/>
          <w:sz w:val="28"/>
          <w:szCs w:val="28"/>
          <w:lang w:val="uk-UA"/>
        </w:rPr>
      </w:pPr>
    </w:p>
    <w:p w:rsidR="00C33C97" w:rsidRPr="009E6A87" w:rsidRDefault="00C33C97" w:rsidP="009E6A87">
      <w:pPr>
        <w:spacing w:after="0" w:line="240" w:lineRule="auto"/>
        <w:rPr>
          <w:rFonts w:ascii="Times New Roman" w:hAnsi="Times New Roman"/>
          <w:sz w:val="28"/>
          <w:szCs w:val="28"/>
          <w:lang w:val="uk-UA"/>
        </w:rPr>
      </w:pPr>
    </w:p>
    <w:p w:rsidR="00C33C97" w:rsidRDefault="00C33C97" w:rsidP="009E6A87">
      <w:p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 xml:space="preserve">     1.</w:t>
      </w:r>
      <w:r w:rsidRPr="009E6A87">
        <w:rPr>
          <w:rFonts w:ascii="Times New Roman" w:hAnsi="Times New Roman"/>
          <w:sz w:val="28"/>
          <w:szCs w:val="28"/>
          <w:lang w:val="uk-UA"/>
        </w:rPr>
        <w:t xml:space="preserve">Проблеми, на розв’язання яких спрямовується </w:t>
      </w:r>
      <w:r>
        <w:rPr>
          <w:rFonts w:ascii="Times New Roman" w:hAnsi="Times New Roman"/>
          <w:sz w:val="28"/>
          <w:szCs w:val="28"/>
          <w:lang w:val="uk-UA"/>
        </w:rPr>
        <w:t xml:space="preserve">  Програма         </w:t>
      </w:r>
    </w:p>
    <w:p w:rsidR="00C33C97" w:rsidRDefault="00C33C97" w:rsidP="009E6A87">
      <w:p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 xml:space="preserve"> </w:t>
      </w:r>
    </w:p>
    <w:p w:rsidR="00C33C97" w:rsidRDefault="00C33C97" w:rsidP="009E6A87">
      <w:p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 xml:space="preserve">     2..Мета та завдання Програми                                                            </w:t>
      </w:r>
    </w:p>
    <w:p w:rsidR="00C33C97" w:rsidRDefault="00C33C97" w:rsidP="009E6A87">
      <w:pPr>
        <w:spacing w:after="0" w:line="240" w:lineRule="auto"/>
        <w:ind w:left="426" w:hanging="426"/>
        <w:rPr>
          <w:rFonts w:ascii="Times New Roman" w:hAnsi="Times New Roman"/>
          <w:sz w:val="28"/>
          <w:szCs w:val="28"/>
          <w:lang w:val="uk-UA"/>
        </w:rPr>
      </w:pPr>
    </w:p>
    <w:p w:rsidR="00C33C97" w:rsidRPr="009E6A87" w:rsidRDefault="00C33C97" w:rsidP="009E6A87">
      <w:pPr>
        <w:rPr>
          <w:rFonts w:ascii="Times New Roman" w:hAnsi="Times New Roman"/>
          <w:sz w:val="28"/>
          <w:szCs w:val="28"/>
          <w:lang w:val="uk-UA"/>
        </w:rPr>
      </w:pPr>
      <w:r>
        <w:rPr>
          <w:rFonts w:ascii="Times New Roman" w:hAnsi="Times New Roman"/>
          <w:sz w:val="28"/>
          <w:szCs w:val="28"/>
          <w:lang w:val="uk-UA"/>
        </w:rPr>
        <w:t xml:space="preserve">     3</w:t>
      </w:r>
      <w:r w:rsidRPr="009E6A87">
        <w:rPr>
          <w:rFonts w:ascii="Times New Roman" w:hAnsi="Times New Roman"/>
          <w:sz w:val="28"/>
          <w:szCs w:val="28"/>
          <w:lang w:val="uk-UA"/>
        </w:rPr>
        <w:t xml:space="preserve">.Шляхи і засоби реалізації Програми                                             </w:t>
      </w:r>
      <w:r>
        <w:rPr>
          <w:rFonts w:ascii="Times New Roman" w:hAnsi="Times New Roman"/>
          <w:sz w:val="28"/>
          <w:szCs w:val="28"/>
          <w:lang w:val="uk-UA"/>
        </w:rPr>
        <w:t xml:space="preserve"> </w:t>
      </w:r>
    </w:p>
    <w:p w:rsidR="00C33C97" w:rsidRDefault="00C33C97" w:rsidP="009E6A87">
      <w:pPr>
        <w:ind w:left="360"/>
        <w:rPr>
          <w:rFonts w:ascii="Times New Roman" w:hAnsi="Times New Roman"/>
          <w:sz w:val="28"/>
          <w:szCs w:val="28"/>
          <w:lang w:val="uk-UA"/>
        </w:rPr>
      </w:pPr>
      <w:r>
        <w:rPr>
          <w:rFonts w:ascii="Times New Roman" w:hAnsi="Times New Roman"/>
          <w:sz w:val="28"/>
          <w:szCs w:val="28"/>
          <w:lang w:val="uk-UA"/>
        </w:rPr>
        <w:t>4.</w:t>
      </w:r>
      <w:r w:rsidRPr="009E6A87">
        <w:rPr>
          <w:rFonts w:ascii="Times New Roman" w:hAnsi="Times New Roman"/>
          <w:sz w:val="28"/>
          <w:szCs w:val="28"/>
          <w:lang w:val="uk-UA"/>
        </w:rPr>
        <w:t xml:space="preserve">Фінансове забезпечення Програми   </w:t>
      </w:r>
    </w:p>
    <w:p w:rsidR="00C33C97" w:rsidRDefault="00C33C97" w:rsidP="00C7603C">
      <w:pPr>
        <w:pStyle w:val="BodyTextIndent"/>
        <w:tabs>
          <w:tab w:val="left" w:pos="540"/>
        </w:tabs>
        <w:ind w:firstLine="0"/>
        <w:jc w:val="left"/>
        <w:rPr>
          <w:sz w:val="28"/>
          <w:szCs w:val="28"/>
        </w:rPr>
      </w:pPr>
      <w:r w:rsidRPr="00C7603C">
        <w:rPr>
          <w:sz w:val="28"/>
          <w:szCs w:val="28"/>
        </w:rPr>
        <w:t xml:space="preserve">    5</w:t>
      </w:r>
      <w:r w:rsidRPr="00C7603C">
        <w:rPr>
          <w:b/>
          <w:sz w:val="28"/>
          <w:szCs w:val="28"/>
        </w:rPr>
        <w:t>.</w:t>
      </w:r>
      <w:r w:rsidRPr="00C7603C">
        <w:rPr>
          <w:sz w:val="28"/>
          <w:szCs w:val="28"/>
        </w:rPr>
        <w:t xml:space="preserve">Порядок надання і використання коштів субвенції з обласного бюджету районному бюджету на фінансування заходів Програми передачі нетелей багатодітним сім’ям, які проживають у сільській місцевості Корюківського району на 2016-2020 роки    </w:t>
      </w:r>
    </w:p>
    <w:p w:rsidR="00C33C97" w:rsidRPr="00C7603C" w:rsidRDefault="00C33C97" w:rsidP="00C7603C">
      <w:pPr>
        <w:pStyle w:val="BodyTextIndent"/>
        <w:tabs>
          <w:tab w:val="left" w:pos="540"/>
        </w:tabs>
        <w:ind w:firstLine="0"/>
        <w:jc w:val="left"/>
        <w:rPr>
          <w:bCs/>
          <w:sz w:val="28"/>
          <w:szCs w:val="28"/>
        </w:rPr>
      </w:pPr>
      <w:r w:rsidRPr="00C7603C">
        <w:rPr>
          <w:sz w:val="28"/>
          <w:szCs w:val="28"/>
        </w:rPr>
        <w:t xml:space="preserve">                                    </w:t>
      </w:r>
    </w:p>
    <w:p w:rsidR="00C33C97" w:rsidRPr="009E6A87" w:rsidRDefault="00C33C97" w:rsidP="009E6A87">
      <w:pPr>
        <w:ind w:left="360"/>
        <w:rPr>
          <w:rFonts w:ascii="Times New Roman" w:hAnsi="Times New Roman"/>
          <w:sz w:val="28"/>
          <w:szCs w:val="28"/>
          <w:lang w:val="uk-UA"/>
        </w:rPr>
      </w:pPr>
      <w:r>
        <w:rPr>
          <w:rFonts w:ascii="Times New Roman" w:hAnsi="Times New Roman"/>
          <w:sz w:val="28"/>
          <w:szCs w:val="28"/>
          <w:lang w:val="uk-UA"/>
        </w:rPr>
        <w:t>6.</w:t>
      </w:r>
      <w:r w:rsidRPr="009E6A87">
        <w:rPr>
          <w:rFonts w:ascii="Times New Roman" w:hAnsi="Times New Roman"/>
          <w:sz w:val="28"/>
          <w:szCs w:val="28"/>
          <w:lang w:val="uk-UA"/>
        </w:rPr>
        <w:t xml:space="preserve">Очікувані результати реалізації Програми                                   </w:t>
      </w:r>
    </w:p>
    <w:p w:rsidR="00C33C97" w:rsidRPr="009E6A87" w:rsidRDefault="00C33C97" w:rsidP="009E6A87">
      <w:pPr>
        <w:ind w:left="360"/>
        <w:rPr>
          <w:rFonts w:ascii="Times New Roman" w:hAnsi="Times New Roman"/>
          <w:sz w:val="28"/>
          <w:szCs w:val="28"/>
          <w:lang w:val="uk-UA"/>
        </w:rPr>
      </w:pPr>
      <w:r>
        <w:rPr>
          <w:rFonts w:ascii="Times New Roman" w:hAnsi="Times New Roman"/>
          <w:sz w:val="28"/>
          <w:szCs w:val="28"/>
          <w:lang w:val="uk-UA"/>
        </w:rPr>
        <w:t>7.</w:t>
      </w:r>
      <w:r w:rsidRPr="009E6A87">
        <w:rPr>
          <w:rFonts w:ascii="Times New Roman" w:hAnsi="Times New Roman"/>
          <w:sz w:val="28"/>
          <w:szCs w:val="28"/>
          <w:lang w:val="uk-UA"/>
        </w:rPr>
        <w:t xml:space="preserve">Контроль за ходом виконання Програми                                     </w:t>
      </w:r>
      <w:r>
        <w:rPr>
          <w:rFonts w:ascii="Times New Roman" w:hAnsi="Times New Roman"/>
          <w:sz w:val="28"/>
          <w:szCs w:val="28"/>
          <w:lang w:val="uk-UA"/>
        </w:rPr>
        <w:t xml:space="preserve"> </w:t>
      </w:r>
    </w:p>
    <w:p w:rsidR="00C33C97" w:rsidRPr="009E6A87" w:rsidRDefault="00C33C97" w:rsidP="009E6A87">
      <w:pPr>
        <w:rPr>
          <w:rFonts w:ascii="Times New Roman" w:hAnsi="Times New Roman"/>
          <w:sz w:val="28"/>
          <w:szCs w:val="28"/>
          <w:lang w:val="uk-UA"/>
        </w:rPr>
      </w:pPr>
      <w:r>
        <w:rPr>
          <w:rFonts w:ascii="Times New Roman" w:hAnsi="Times New Roman"/>
          <w:sz w:val="28"/>
          <w:szCs w:val="28"/>
          <w:lang w:val="uk-UA"/>
        </w:rPr>
        <w:t xml:space="preserve">     </w:t>
      </w:r>
      <w:r w:rsidRPr="009E6A87">
        <w:rPr>
          <w:rFonts w:ascii="Times New Roman" w:hAnsi="Times New Roman"/>
          <w:sz w:val="28"/>
          <w:szCs w:val="28"/>
          <w:lang w:val="uk-UA"/>
        </w:rPr>
        <w:t xml:space="preserve">.Додаток 1                                                          </w:t>
      </w:r>
      <w:r>
        <w:rPr>
          <w:rFonts w:ascii="Times New Roman" w:hAnsi="Times New Roman"/>
          <w:sz w:val="28"/>
          <w:szCs w:val="28"/>
          <w:lang w:val="uk-UA"/>
        </w:rPr>
        <w:t xml:space="preserve">                                 </w:t>
      </w:r>
    </w:p>
    <w:p w:rsidR="00C33C97" w:rsidRDefault="00C33C97" w:rsidP="00C7603C">
      <w:pPr>
        <w:ind w:left="360"/>
        <w:rPr>
          <w:rFonts w:ascii="Times New Roman" w:hAnsi="Times New Roman"/>
          <w:sz w:val="28"/>
          <w:szCs w:val="28"/>
          <w:lang w:val="uk-UA"/>
        </w:rPr>
      </w:pPr>
      <w:r w:rsidRPr="009E6A87">
        <w:rPr>
          <w:rFonts w:ascii="Times New Roman" w:hAnsi="Times New Roman"/>
          <w:sz w:val="28"/>
          <w:szCs w:val="28"/>
          <w:lang w:val="uk-UA"/>
        </w:rPr>
        <w:t>Додаток</w:t>
      </w:r>
      <w:r>
        <w:rPr>
          <w:rFonts w:ascii="Times New Roman" w:hAnsi="Times New Roman"/>
          <w:sz w:val="28"/>
          <w:szCs w:val="28"/>
          <w:lang w:val="uk-UA"/>
        </w:rPr>
        <w:t xml:space="preserve"> 2</w:t>
      </w:r>
    </w:p>
    <w:p w:rsidR="00C33C97" w:rsidRPr="00C7603C" w:rsidRDefault="00C33C97" w:rsidP="00C7603C">
      <w:pPr>
        <w:ind w:left="360"/>
        <w:rPr>
          <w:rFonts w:ascii="Times New Roman" w:hAnsi="Times New Roman"/>
          <w:sz w:val="28"/>
          <w:szCs w:val="28"/>
          <w:lang w:val="uk-UA"/>
        </w:rPr>
      </w:pPr>
      <w:r w:rsidRPr="00C7603C">
        <w:rPr>
          <w:rFonts w:ascii="Times New Roman" w:hAnsi="Times New Roman"/>
          <w:sz w:val="28"/>
          <w:szCs w:val="28"/>
          <w:lang w:val="uk-UA"/>
        </w:rPr>
        <w:t>Паспорт</w:t>
      </w:r>
    </w:p>
    <w:p w:rsidR="00C33C97" w:rsidRPr="009E6A87" w:rsidRDefault="00C33C97" w:rsidP="009E6A87">
      <w:pPr>
        <w:ind w:left="360"/>
        <w:rPr>
          <w:rFonts w:ascii="Times New Roman" w:hAnsi="Times New Roman"/>
          <w:sz w:val="28"/>
          <w:szCs w:val="28"/>
          <w:lang w:val="uk-UA"/>
        </w:rPr>
      </w:pPr>
      <w:r w:rsidRPr="009E6A87">
        <w:rPr>
          <w:rFonts w:ascii="Times New Roman" w:hAnsi="Times New Roman"/>
          <w:sz w:val="28"/>
          <w:szCs w:val="28"/>
          <w:lang w:val="uk-UA"/>
        </w:rPr>
        <w:t xml:space="preserve">                                                                          </w:t>
      </w:r>
    </w:p>
    <w:p w:rsidR="00C33C97" w:rsidRDefault="00C33C97" w:rsidP="00016BA9">
      <w:pPr>
        <w:pStyle w:val="ListParagraph"/>
        <w:rPr>
          <w:rFonts w:ascii="Times New Roman" w:hAnsi="Times New Roman"/>
          <w:sz w:val="28"/>
          <w:szCs w:val="28"/>
          <w:lang w:val="uk-UA"/>
        </w:rPr>
      </w:pPr>
    </w:p>
    <w:p w:rsidR="00C33C97" w:rsidRDefault="00C33C97" w:rsidP="00016BA9">
      <w:pPr>
        <w:pStyle w:val="ListParagraph"/>
        <w:rPr>
          <w:rFonts w:ascii="Times New Roman" w:hAnsi="Times New Roman"/>
          <w:sz w:val="28"/>
          <w:szCs w:val="28"/>
          <w:lang w:val="uk-UA"/>
        </w:rPr>
      </w:pPr>
    </w:p>
    <w:p w:rsidR="00C33C97" w:rsidRDefault="00C33C97" w:rsidP="00016BA9">
      <w:pPr>
        <w:pStyle w:val="ListParagraph"/>
        <w:rPr>
          <w:rFonts w:ascii="Times New Roman" w:hAnsi="Times New Roman"/>
          <w:sz w:val="28"/>
          <w:szCs w:val="28"/>
          <w:lang w:val="uk-UA"/>
        </w:rPr>
      </w:pPr>
    </w:p>
    <w:p w:rsidR="00C33C97" w:rsidRDefault="00C33C97" w:rsidP="00016BA9">
      <w:pPr>
        <w:pStyle w:val="ListParagraph"/>
        <w:rPr>
          <w:rFonts w:ascii="Times New Roman" w:hAnsi="Times New Roman"/>
          <w:sz w:val="28"/>
          <w:szCs w:val="28"/>
          <w:lang w:val="uk-UA"/>
        </w:rPr>
      </w:pPr>
    </w:p>
    <w:p w:rsidR="00C33C97" w:rsidRDefault="00C33C97" w:rsidP="00016BA9">
      <w:pPr>
        <w:pStyle w:val="ListParagraph"/>
        <w:rPr>
          <w:rFonts w:ascii="Times New Roman" w:hAnsi="Times New Roman"/>
          <w:sz w:val="28"/>
          <w:szCs w:val="28"/>
          <w:lang w:val="uk-UA"/>
        </w:rPr>
      </w:pPr>
    </w:p>
    <w:p w:rsidR="00C33C97" w:rsidRDefault="00C33C97" w:rsidP="00016BA9">
      <w:pPr>
        <w:pStyle w:val="ListParagraph"/>
        <w:rPr>
          <w:rFonts w:ascii="Times New Roman" w:hAnsi="Times New Roman"/>
          <w:sz w:val="28"/>
          <w:szCs w:val="28"/>
          <w:lang w:val="uk-UA"/>
        </w:rPr>
      </w:pPr>
    </w:p>
    <w:p w:rsidR="00C33C97" w:rsidRDefault="00C33C97" w:rsidP="00016BA9">
      <w:pPr>
        <w:pStyle w:val="ListParagraph"/>
        <w:rPr>
          <w:rFonts w:ascii="Times New Roman" w:hAnsi="Times New Roman"/>
          <w:sz w:val="28"/>
          <w:szCs w:val="28"/>
          <w:lang w:val="uk-UA"/>
        </w:rPr>
      </w:pPr>
    </w:p>
    <w:p w:rsidR="00C33C97" w:rsidRDefault="00C33C97" w:rsidP="00016BA9">
      <w:pPr>
        <w:pStyle w:val="ListParagraph"/>
        <w:rPr>
          <w:rFonts w:ascii="Times New Roman" w:hAnsi="Times New Roman"/>
          <w:sz w:val="28"/>
          <w:szCs w:val="28"/>
          <w:lang w:val="uk-UA"/>
        </w:rPr>
      </w:pPr>
    </w:p>
    <w:p w:rsidR="00C33C97" w:rsidRDefault="00C33C97" w:rsidP="00016BA9">
      <w:pPr>
        <w:pStyle w:val="ListParagraph"/>
        <w:rPr>
          <w:rFonts w:ascii="Times New Roman" w:hAnsi="Times New Roman"/>
          <w:sz w:val="28"/>
          <w:szCs w:val="28"/>
          <w:lang w:val="uk-UA"/>
        </w:rPr>
      </w:pPr>
    </w:p>
    <w:p w:rsidR="00C33C97" w:rsidRDefault="00C33C97" w:rsidP="00016BA9">
      <w:pPr>
        <w:pStyle w:val="ListParagraph"/>
        <w:rPr>
          <w:rFonts w:ascii="Times New Roman" w:hAnsi="Times New Roman"/>
          <w:sz w:val="28"/>
          <w:szCs w:val="28"/>
          <w:lang w:val="uk-UA"/>
        </w:rPr>
      </w:pPr>
    </w:p>
    <w:p w:rsidR="00C33C97" w:rsidRDefault="00C33C97" w:rsidP="00016BA9">
      <w:pPr>
        <w:pStyle w:val="ListParagraph"/>
        <w:rPr>
          <w:rFonts w:ascii="Times New Roman" w:hAnsi="Times New Roman"/>
          <w:sz w:val="28"/>
          <w:szCs w:val="28"/>
          <w:lang w:val="uk-UA"/>
        </w:rPr>
      </w:pPr>
    </w:p>
    <w:p w:rsidR="00C33C97" w:rsidRDefault="00C33C97" w:rsidP="005976F1">
      <w:pPr>
        <w:pStyle w:val="ListParagraph"/>
        <w:ind w:left="0"/>
        <w:rPr>
          <w:rFonts w:ascii="Times New Roman" w:hAnsi="Times New Roman"/>
          <w:sz w:val="28"/>
          <w:szCs w:val="28"/>
          <w:lang w:val="uk-UA"/>
        </w:rPr>
      </w:pPr>
    </w:p>
    <w:p w:rsidR="00C33C97" w:rsidRDefault="00C33C97" w:rsidP="00016BA9">
      <w:pPr>
        <w:pStyle w:val="ListParagraph"/>
        <w:rPr>
          <w:rFonts w:ascii="Times New Roman" w:hAnsi="Times New Roman"/>
          <w:sz w:val="28"/>
          <w:szCs w:val="28"/>
          <w:lang w:val="uk-UA"/>
        </w:rPr>
      </w:pPr>
    </w:p>
    <w:p w:rsidR="00C33C97" w:rsidRPr="00E94CD2" w:rsidRDefault="00C33C97" w:rsidP="00E94CD2">
      <w:pPr>
        <w:pStyle w:val="ListParagraph"/>
        <w:jc w:val="center"/>
        <w:rPr>
          <w:rFonts w:ascii="Times New Roman" w:hAnsi="Times New Roman"/>
          <w:b/>
          <w:sz w:val="32"/>
          <w:szCs w:val="32"/>
          <w:lang w:val="uk-UA"/>
        </w:rPr>
      </w:pPr>
      <w:r w:rsidRPr="00E94CD2">
        <w:rPr>
          <w:rFonts w:ascii="Times New Roman" w:hAnsi="Times New Roman"/>
          <w:b/>
          <w:sz w:val="32"/>
          <w:szCs w:val="32"/>
          <w:lang w:val="uk-UA"/>
        </w:rPr>
        <w:t>ПРОГРАМА</w:t>
      </w:r>
    </w:p>
    <w:p w:rsidR="00C33C97" w:rsidRPr="00E94CD2" w:rsidRDefault="00C33C97" w:rsidP="00E94CD2">
      <w:pPr>
        <w:pStyle w:val="ListParagraph"/>
        <w:spacing w:after="0" w:line="240" w:lineRule="auto"/>
        <w:jc w:val="center"/>
        <w:rPr>
          <w:rFonts w:ascii="Times New Roman" w:hAnsi="Times New Roman"/>
          <w:b/>
          <w:sz w:val="28"/>
          <w:szCs w:val="28"/>
          <w:lang w:val="uk-UA"/>
        </w:rPr>
      </w:pPr>
      <w:r w:rsidRPr="00E94CD2">
        <w:rPr>
          <w:rFonts w:ascii="Times New Roman" w:hAnsi="Times New Roman"/>
          <w:b/>
          <w:sz w:val="28"/>
          <w:szCs w:val="28"/>
          <w:lang w:val="uk-UA"/>
        </w:rPr>
        <w:t>передачі нетелей багатодітним сім’ям, які проживають у сільській місцевості Корюківського району на 201</w:t>
      </w:r>
      <w:r>
        <w:rPr>
          <w:rFonts w:ascii="Times New Roman" w:hAnsi="Times New Roman"/>
          <w:b/>
          <w:sz w:val="28"/>
          <w:szCs w:val="28"/>
          <w:lang w:val="uk-UA"/>
        </w:rPr>
        <w:t>6</w:t>
      </w:r>
      <w:r w:rsidRPr="00E94CD2">
        <w:rPr>
          <w:rFonts w:ascii="Times New Roman" w:hAnsi="Times New Roman"/>
          <w:b/>
          <w:sz w:val="28"/>
          <w:szCs w:val="28"/>
          <w:lang w:val="uk-UA"/>
        </w:rPr>
        <w:t>-20</w:t>
      </w:r>
      <w:r>
        <w:rPr>
          <w:rFonts w:ascii="Times New Roman" w:hAnsi="Times New Roman"/>
          <w:b/>
          <w:sz w:val="28"/>
          <w:szCs w:val="28"/>
          <w:lang w:val="uk-UA"/>
        </w:rPr>
        <w:t>20</w:t>
      </w:r>
      <w:r w:rsidRPr="00E94CD2">
        <w:rPr>
          <w:rFonts w:ascii="Times New Roman" w:hAnsi="Times New Roman"/>
          <w:b/>
          <w:sz w:val="28"/>
          <w:szCs w:val="28"/>
          <w:lang w:val="uk-UA"/>
        </w:rPr>
        <w:t xml:space="preserve"> роки</w:t>
      </w:r>
    </w:p>
    <w:p w:rsidR="00C33C97" w:rsidRDefault="00C33C97" w:rsidP="00E94CD2">
      <w:pPr>
        <w:spacing w:after="0" w:line="240" w:lineRule="auto"/>
        <w:jc w:val="both"/>
        <w:rPr>
          <w:rFonts w:ascii="Times New Roman" w:hAnsi="Times New Roman"/>
          <w:sz w:val="28"/>
          <w:szCs w:val="28"/>
          <w:lang w:val="uk-UA"/>
        </w:rPr>
      </w:pPr>
    </w:p>
    <w:p w:rsidR="00C33C97" w:rsidRDefault="00C33C97" w:rsidP="00E94CD2">
      <w:pPr>
        <w:spacing w:after="0" w:line="240" w:lineRule="auto"/>
        <w:ind w:firstLine="708"/>
        <w:jc w:val="both"/>
        <w:rPr>
          <w:rFonts w:ascii="Times New Roman" w:hAnsi="Times New Roman"/>
          <w:sz w:val="28"/>
          <w:szCs w:val="28"/>
          <w:lang w:val="uk-UA"/>
        </w:rPr>
      </w:pPr>
      <w:r w:rsidRPr="00E94CD2">
        <w:rPr>
          <w:rFonts w:ascii="Times New Roman" w:hAnsi="Times New Roman"/>
          <w:sz w:val="28"/>
          <w:szCs w:val="28"/>
          <w:lang w:val="uk-UA"/>
        </w:rPr>
        <w:t xml:space="preserve">Програма передачі нетелей багатодітним сім’ям, які проживають в сільській місцевості </w:t>
      </w:r>
      <w:r>
        <w:rPr>
          <w:rFonts w:ascii="Times New Roman" w:hAnsi="Times New Roman"/>
          <w:sz w:val="28"/>
          <w:szCs w:val="28"/>
          <w:lang w:val="uk-UA"/>
        </w:rPr>
        <w:t>Корюківського району на 2016-2020 роки (далі – Програма) розроблена відповідно «Програми передачі нетелей багатодітним сім’ям, які проживають у сільській місцевості Чернігівської області на 2006-2020 роки», затвердженої рішенням третьої сесії сьомого скликання обласної ради від 27 січня 2016 року. Програма визначає комплекс заходів з підтримки сільських багатодітних сімей та підвищення їх добробуту.</w:t>
      </w:r>
    </w:p>
    <w:p w:rsidR="00C33C97" w:rsidRDefault="00C33C97" w:rsidP="005758AB">
      <w:pPr>
        <w:spacing w:after="0" w:line="240" w:lineRule="auto"/>
        <w:jc w:val="both"/>
        <w:rPr>
          <w:rFonts w:ascii="Times New Roman" w:hAnsi="Times New Roman"/>
          <w:sz w:val="28"/>
          <w:szCs w:val="28"/>
          <w:lang w:val="uk-UA"/>
        </w:rPr>
      </w:pPr>
    </w:p>
    <w:p w:rsidR="00C33C97" w:rsidRDefault="00C33C97" w:rsidP="005758AB">
      <w:pPr>
        <w:spacing w:after="0" w:line="240" w:lineRule="auto"/>
        <w:jc w:val="both"/>
        <w:rPr>
          <w:rFonts w:ascii="Times New Roman" w:hAnsi="Times New Roman"/>
          <w:sz w:val="28"/>
          <w:szCs w:val="28"/>
          <w:lang w:val="uk-UA"/>
        </w:rPr>
      </w:pPr>
    </w:p>
    <w:p w:rsidR="00C33C97" w:rsidRDefault="00C33C97" w:rsidP="005758AB">
      <w:pPr>
        <w:pStyle w:val="ListParagraph"/>
        <w:numPr>
          <w:ilvl w:val="0"/>
          <w:numId w:val="2"/>
        </w:numPr>
        <w:spacing w:after="0" w:line="240" w:lineRule="auto"/>
        <w:jc w:val="center"/>
        <w:rPr>
          <w:rFonts w:ascii="Times New Roman" w:hAnsi="Times New Roman"/>
          <w:b/>
          <w:sz w:val="28"/>
          <w:szCs w:val="28"/>
          <w:lang w:val="uk-UA"/>
        </w:rPr>
      </w:pPr>
      <w:r w:rsidRPr="005758AB">
        <w:rPr>
          <w:rFonts w:ascii="Times New Roman" w:hAnsi="Times New Roman"/>
          <w:b/>
          <w:sz w:val="28"/>
          <w:szCs w:val="28"/>
          <w:lang w:val="uk-UA"/>
        </w:rPr>
        <w:t>Проблеми, на розв’язання яких спрямовується Програма</w:t>
      </w:r>
    </w:p>
    <w:p w:rsidR="00C33C97" w:rsidRDefault="00C33C97" w:rsidP="005758AB">
      <w:pPr>
        <w:spacing w:after="0" w:line="240" w:lineRule="auto"/>
        <w:rPr>
          <w:rFonts w:ascii="Times New Roman" w:hAnsi="Times New Roman"/>
          <w:b/>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Пріоритетність розвитку аграрного сектору економіки та сільських територій району зумовлюється винятковою значимістю виробництва продукції сільського господарства та продовольства в життєдіяльності людини, потребою відродження селянства як господаря землі, носія моралі та національної культури.</w:t>
      </w:r>
    </w:p>
    <w:p w:rsidR="00C33C97" w:rsidRDefault="00C33C97" w:rsidP="005758A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У ході економічного і соціального реформування з’явився ряд несприятливих факторів, які негативно впливають на становище сільських багатодітних сімей. Потребують розв’язання проблеми подолання бідності на селі, продуктивної зайнятості, охорони здоров’я, соціального забезпечення.</w:t>
      </w:r>
    </w:p>
    <w:p w:rsidR="00C33C97" w:rsidRDefault="00C33C97" w:rsidP="005758A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Протягом останніх років найбільше гострими проблемами на селі є поглиблення демографічної кризи, бідність, безробіття,трудова міграція, зниження демографічно – відтворювального потенціалу. Програма дасть можливість сільським багатодітним сім’ям, які братимуть у ній участь,підвищити свій рівень доходів, забезпечити дітей якісними і корисними продуктами харчування. Для певної частини таких сімей отримання допомоги у вигляді нетелей стане мотивуючим фактором до створення сімейних ферм.</w:t>
      </w:r>
    </w:p>
    <w:p w:rsidR="00C33C97" w:rsidRDefault="00C33C97" w:rsidP="005758A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Актуальність розроблення цієї Програми зумовлена необхідністю реалізації сучасної політики держави у сфері створення сприятливих умов для покращення матеріального стану селянської багатодітної родини та кожного з її членів, найповнішого виконання сім’єю своїх функцій, підвищення її життєвого рівня, посилення ролі сім’ї, як первинного осередку суспільства.</w:t>
      </w:r>
    </w:p>
    <w:p w:rsidR="00C33C97" w:rsidRDefault="00C33C97" w:rsidP="005758A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В таких умовах необхідна фінансова підтримка сільських багатодітних сімей в яких виховується 5 і більше дітей віком до 18 років (далі – сільські багатодітні сім’ї).</w:t>
      </w:r>
    </w:p>
    <w:p w:rsidR="00C33C97" w:rsidRDefault="00C33C97" w:rsidP="005758AB">
      <w:pPr>
        <w:spacing w:after="0" w:line="240" w:lineRule="auto"/>
        <w:ind w:firstLine="360"/>
        <w:jc w:val="both"/>
        <w:rPr>
          <w:rFonts w:ascii="Times New Roman" w:hAnsi="Times New Roman"/>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p>
    <w:p w:rsidR="00C33C97" w:rsidRDefault="00C33C97" w:rsidP="006110CD">
      <w:pPr>
        <w:pStyle w:val="ListParagraph"/>
        <w:numPr>
          <w:ilvl w:val="0"/>
          <w:numId w:val="2"/>
        </w:numPr>
        <w:spacing w:after="0" w:line="240" w:lineRule="auto"/>
        <w:jc w:val="center"/>
        <w:rPr>
          <w:rFonts w:ascii="Times New Roman" w:hAnsi="Times New Roman"/>
          <w:b/>
          <w:sz w:val="28"/>
          <w:szCs w:val="28"/>
          <w:lang w:val="uk-UA"/>
        </w:rPr>
      </w:pPr>
      <w:r w:rsidRPr="006110CD">
        <w:rPr>
          <w:rFonts w:ascii="Times New Roman" w:hAnsi="Times New Roman"/>
          <w:b/>
          <w:sz w:val="28"/>
          <w:szCs w:val="28"/>
          <w:lang w:val="uk-UA"/>
        </w:rPr>
        <w:t>Мета та завдання Програми</w:t>
      </w:r>
    </w:p>
    <w:p w:rsidR="00C33C97" w:rsidRDefault="00C33C97" w:rsidP="006110CD">
      <w:pPr>
        <w:spacing w:after="0" w:line="240" w:lineRule="auto"/>
        <w:rPr>
          <w:rFonts w:ascii="Times New Roman" w:hAnsi="Times New Roman"/>
          <w:b/>
          <w:sz w:val="28"/>
          <w:szCs w:val="28"/>
          <w:lang w:val="uk-UA"/>
        </w:rPr>
      </w:pPr>
    </w:p>
    <w:p w:rsidR="00C33C97" w:rsidRDefault="00C33C97" w:rsidP="006110CD">
      <w:pPr>
        <w:spacing w:after="0" w:line="240" w:lineRule="auto"/>
        <w:ind w:firstLine="360"/>
        <w:jc w:val="both"/>
        <w:rPr>
          <w:rFonts w:ascii="Times New Roman" w:hAnsi="Times New Roman"/>
          <w:sz w:val="28"/>
          <w:szCs w:val="28"/>
          <w:lang w:val="uk-UA"/>
        </w:rPr>
      </w:pPr>
      <w:r w:rsidRPr="006110CD">
        <w:rPr>
          <w:rFonts w:ascii="Times New Roman" w:hAnsi="Times New Roman"/>
          <w:sz w:val="28"/>
          <w:szCs w:val="28"/>
          <w:lang w:val="uk-UA"/>
        </w:rPr>
        <w:t xml:space="preserve">Мета Програми полягає у створенні соціальних і економічних умов для належного </w:t>
      </w:r>
      <w:r>
        <w:rPr>
          <w:rFonts w:ascii="Times New Roman" w:hAnsi="Times New Roman"/>
          <w:sz w:val="28"/>
          <w:szCs w:val="28"/>
          <w:lang w:val="uk-UA"/>
        </w:rPr>
        <w:t>функціонування та розвитку сільської багатодітної сім’ї, утвердження духовного і фізично здорової, матеріально та соціально благополучної сім’ї, забезпечення виконання сім’єю основних її функцій та організація самозайнятості селян.</w:t>
      </w:r>
    </w:p>
    <w:p w:rsidR="00C33C97" w:rsidRDefault="00C33C97" w:rsidP="006110CD">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ab/>
        <w:t>Завдання:</w:t>
      </w:r>
    </w:p>
    <w:p w:rsidR="00C33C97" w:rsidRDefault="00C33C97" w:rsidP="00F763E1">
      <w:pPr>
        <w:pStyle w:val="ListParagraph"/>
        <w:numPr>
          <w:ilvl w:val="0"/>
          <w:numId w:val="3"/>
        </w:numPr>
        <w:spacing w:after="0" w:line="240" w:lineRule="auto"/>
        <w:jc w:val="both"/>
        <w:rPr>
          <w:rFonts w:ascii="Times New Roman" w:hAnsi="Times New Roman"/>
          <w:sz w:val="28"/>
          <w:szCs w:val="28"/>
          <w:lang w:val="uk-UA"/>
        </w:rPr>
      </w:pPr>
      <w:r w:rsidRPr="00F763E1">
        <w:rPr>
          <w:rFonts w:ascii="Times New Roman" w:hAnsi="Times New Roman"/>
          <w:sz w:val="28"/>
          <w:szCs w:val="28"/>
          <w:lang w:val="uk-UA"/>
        </w:rPr>
        <w:t xml:space="preserve">підвищення </w:t>
      </w:r>
      <w:r>
        <w:rPr>
          <w:rFonts w:ascii="Times New Roman" w:hAnsi="Times New Roman"/>
          <w:sz w:val="28"/>
          <w:szCs w:val="28"/>
          <w:lang w:val="uk-UA"/>
        </w:rPr>
        <w:t>рівня економічної активності та забезпечення екологічно чистими продуктами тваринного походження сільських багатодітних сімей, оптимізація їх соціального захисту;</w:t>
      </w:r>
    </w:p>
    <w:p w:rsidR="00C33C97" w:rsidRDefault="00C33C97" w:rsidP="00F763E1">
      <w:pPr>
        <w:pStyle w:val="ListParagraph"/>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підвищення добробуту сільських багатодітних сімей.</w:t>
      </w:r>
    </w:p>
    <w:p w:rsidR="00C33C97" w:rsidRDefault="00C33C97" w:rsidP="00F763E1">
      <w:pPr>
        <w:spacing w:after="0" w:line="240" w:lineRule="auto"/>
        <w:jc w:val="both"/>
        <w:rPr>
          <w:rFonts w:ascii="Times New Roman" w:hAnsi="Times New Roman"/>
          <w:sz w:val="28"/>
          <w:szCs w:val="28"/>
          <w:lang w:val="uk-UA"/>
        </w:rPr>
      </w:pPr>
    </w:p>
    <w:p w:rsidR="00C33C97" w:rsidRDefault="00C33C97" w:rsidP="00F763E1">
      <w:pPr>
        <w:pStyle w:val="ListParagraph"/>
        <w:numPr>
          <w:ilvl w:val="0"/>
          <w:numId w:val="2"/>
        </w:numPr>
        <w:spacing w:after="0" w:line="240" w:lineRule="auto"/>
        <w:jc w:val="center"/>
        <w:rPr>
          <w:rFonts w:ascii="Times New Roman" w:hAnsi="Times New Roman"/>
          <w:b/>
          <w:sz w:val="28"/>
          <w:szCs w:val="28"/>
          <w:lang w:val="uk-UA"/>
        </w:rPr>
      </w:pPr>
      <w:r w:rsidRPr="00F763E1">
        <w:rPr>
          <w:rFonts w:ascii="Times New Roman" w:hAnsi="Times New Roman"/>
          <w:b/>
          <w:sz w:val="28"/>
          <w:szCs w:val="28"/>
          <w:lang w:val="uk-UA"/>
        </w:rPr>
        <w:t>Шляхи і засоби реалізації Програми</w:t>
      </w:r>
    </w:p>
    <w:p w:rsidR="00C33C97" w:rsidRDefault="00C33C97" w:rsidP="00CE7346">
      <w:pPr>
        <w:spacing w:after="0" w:line="240" w:lineRule="auto"/>
        <w:jc w:val="both"/>
        <w:rPr>
          <w:rFonts w:ascii="Times New Roman" w:hAnsi="Times New Roman"/>
          <w:sz w:val="28"/>
          <w:szCs w:val="28"/>
          <w:lang w:val="uk-UA"/>
        </w:rPr>
      </w:pPr>
    </w:p>
    <w:p w:rsidR="00C33C97" w:rsidRDefault="00C33C97" w:rsidP="00CE7346">
      <w:pPr>
        <w:spacing w:after="0" w:line="240" w:lineRule="auto"/>
        <w:ind w:firstLine="360"/>
        <w:jc w:val="both"/>
        <w:rPr>
          <w:rFonts w:ascii="Times New Roman" w:hAnsi="Times New Roman"/>
          <w:sz w:val="28"/>
          <w:szCs w:val="28"/>
          <w:lang w:val="uk-UA"/>
        </w:rPr>
      </w:pPr>
      <w:r w:rsidRPr="00CE7346">
        <w:rPr>
          <w:rFonts w:ascii="Times New Roman" w:hAnsi="Times New Roman"/>
          <w:sz w:val="28"/>
          <w:szCs w:val="28"/>
          <w:lang w:val="uk-UA"/>
        </w:rPr>
        <w:t>Станом</w:t>
      </w:r>
      <w:r>
        <w:rPr>
          <w:rFonts w:ascii="Times New Roman" w:hAnsi="Times New Roman"/>
          <w:b/>
          <w:sz w:val="28"/>
          <w:szCs w:val="28"/>
          <w:lang w:val="uk-UA"/>
        </w:rPr>
        <w:t xml:space="preserve"> </w:t>
      </w:r>
      <w:r>
        <w:rPr>
          <w:rFonts w:ascii="Times New Roman" w:hAnsi="Times New Roman"/>
          <w:sz w:val="28"/>
          <w:szCs w:val="28"/>
          <w:lang w:val="uk-UA"/>
        </w:rPr>
        <w:t xml:space="preserve">на </w:t>
      </w:r>
      <w:r w:rsidRPr="00CE7346">
        <w:rPr>
          <w:rFonts w:ascii="Times New Roman" w:hAnsi="Times New Roman"/>
          <w:sz w:val="28"/>
          <w:szCs w:val="28"/>
          <w:lang w:val="uk-UA"/>
        </w:rPr>
        <w:t>01.0</w:t>
      </w:r>
      <w:r>
        <w:rPr>
          <w:rFonts w:ascii="Times New Roman" w:hAnsi="Times New Roman"/>
          <w:sz w:val="28"/>
          <w:szCs w:val="28"/>
          <w:lang w:val="uk-UA"/>
        </w:rPr>
        <w:t>1</w:t>
      </w:r>
      <w:r w:rsidRPr="00CE7346">
        <w:rPr>
          <w:rFonts w:ascii="Times New Roman" w:hAnsi="Times New Roman"/>
          <w:sz w:val="28"/>
          <w:szCs w:val="28"/>
          <w:lang w:val="uk-UA"/>
        </w:rPr>
        <w:t>.201</w:t>
      </w:r>
      <w:r>
        <w:rPr>
          <w:rFonts w:ascii="Times New Roman" w:hAnsi="Times New Roman"/>
          <w:sz w:val="28"/>
          <w:szCs w:val="28"/>
          <w:lang w:val="uk-UA"/>
        </w:rPr>
        <w:t>6  в районі в сільській місцевості проживало близько 11,4 тис. чоловік, з них у 24 домогосподарствах проживають багатодітні сім’ї, де виховується 5 і більше дітей віком до 18 років.</w:t>
      </w:r>
    </w:p>
    <w:p w:rsidR="00C33C97" w:rsidRDefault="00C33C97" w:rsidP="00CE7346">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Стимулювання сільських багатодітних сімей, здійснюватиметься шляхом закупівлі нетелей у суб’єктів племінної справи в молочному скотарстві 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w:t>
      </w:r>
      <w:smartTag w:uri="urn:schemas-microsoft-com:office:smarttags" w:element="metricconverter">
        <w:smartTagPr>
          <w:attr w:name="ProductID" w:val="6000 кг"/>
        </w:smartTagPr>
        <w:r>
          <w:rPr>
            <w:rFonts w:ascii="Times New Roman" w:hAnsi="Times New Roman"/>
            <w:sz w:val="28"/>
            <w:szCs w:val="28"/>
            <w:lang w:val="uk-UA"/>
          </w:rPr>
          <w:t>6000 кг</w:t>
        </w:r>
      </w:smartTag>
      <w:r>
        <w:rPr>
          <w:rFonts w:ascii="Times New Roman" w:hAnsi="Times New Roman"/>
          <w:sz w:val="28"/>
          <w:szCs w:val="28"/>
          <w:lang w:val="uk-UA"/>
        </w:rPr>
        <w:t xml:space="preserve"> молока, які функціонують у  Чернігівській області та передача їх сільським багатодітним сім’ям.</w:t>
      </w:r>
    </w:p>
    <w:p w:rsidR="00C33C97" w:rsidRDefault="00C33C97" w:rsidP="00CE7346">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Для вирішення даної проблеми будуть залучені кошти з обласного бюджету у вигляді субвенції районному бюджету на закупівлю племінних нетелей та передача їх сільським багатодітним сім’ям.</w:t>
      </w:r>
    </w:p>
    <w:p w:rsidR="00C33C97" w:rsidRDefault="00C33C97" w:rsidP="00CE7346">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Здійснення підтримки сільських багатодітних сімей шляхом передачі їм племінних нетелей, дасть змогу забезпечити багатодітні родини та їх дітей екологічно чистою молочною продукцією власного виробництва, сприятиме збільшенню вихідного поголів’я великої рогатої худоби, виробництва та реалізації молока.</w:t>
      </w:r>
    </w:p>
    <w:p w:rsidR="00C33C97" w:rsidRDefault="00C33C97" w:rsidP="00CE7346">
      <w:pPr>
        <w:spacing w:after="0" w:line="240" w:lineRule="auto"/>
        <w:ind w:firstLine="360"/>
        <w:jc w:val="both"/>
        <w:rPr>
          <w:rFonts w:ascii="Times New Roman" w:hAnsi="Times New Roman"/>
          <w:sz w:val="28"/>
          <w:szCs w:val="28"/>
          <w:lang w:val="uk-UA"/>
        </w:rPr>
      </w:pPr>
    </w:p>
    <w:p w:rsidR="00C33C97" w:rsidRDefault="00C33C97" w:rsidP="008A6515">
      <w:pPr>
        <w:pStyle w:val="Heading1"/>
        <w:numPr>
          <w:ilvl w:val="0"/>
          <w:numId w:val="2"/>
        </w:numPr>
        <w:spacing w:line="240" w:lineRule="auto"/>
        <w:rPr>
          <w:b/>
          <w:bCs/>
        </w:rPr>
      </w:pPr>
      <w:r w:rsidRPr="00CF18ED">
        <w:rPr>
          <w:b/>
          <w:bCs/>
        </w:rPr>
        <w:t xml:space="preserve">Фінансове забезпечення Програми </w:t>
      </w:r>
    </w:p>
    <w:p w:rsidR="00C33C97" w:rsidRPr="00CF18ED" w:rsidRDefault="00C33C97" w:rsidP="00CF18ED">
      <w:pPr>
        <w:pStyle w:val="BodyTextIndent2"/>
        <w:ind w:firstLine="709"/>
      </w:pPr>
      <w:r w:rsidRPr="00CF18ED">
        <w:t xml:space="preserve">Фінансове забезпечення Програми </w:t>
      </w:r>
      <w:r>
        <w:t xml:space="preserve">буде </w:t>
      </w:r>
      <w:r w:rsidRPr="00CF18ED">
        <w:t>здійсню</w:t>
      </w:r>
      <w:r>
        <w:t>ватись</w:t>
      </w:r>
      <w:r w:rsidRPr="00CF18ED">
        <w:t xml:space="preserve"> за рахунок виділення коштів </w:t>
      </w:r>
      <w:r>
        <w:t xml:space="preserve">субвенції </w:t>
      </w:r>
      <w:r w:rsidRPr="00CF18ED">
        <w:t xml:space="preserve">з обласного бюджету для закупівлі нетелей у суб’єктів племінної справи в молочному скотарстві </w:t>
      </w:r>
      <w:r>
        <w:t xml:space="preserve">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w:t>
      </w:r>
      <w:smartTag w:uri="urn:schemas-microsoft-com:office:smarttags" w:element="metricconverter">
        <w:smartTagPr>
          <w:attr w:name="ProductID" w:val="6000 кг"/>
        </w:smartTagPr>
        <w:r>
          <w:t>6000 кг</w:t>
        </w:r>
      </w:smartTag>
      <w:r>
        <w:t xml:space="preserve"> молока, які функціонують у  Чернігівській області та передача їх сільським багатодітним сім’ям </w:t>
      </w:r>
      <w:r w:rsidRPr="00CF18ED">
        <w:t xml:space="preserve"> та передачі їх на безповоротній основі сільським багатодітним сім’ям (крім міст).</w:t>
      </w:r>
    </w:p>
    <w:p w:rsidR="00C33C97" w:rsidRPr="00CF18ED" w:rsidRDefault="00C33C97" w:rsidP="00CF18ED">
      <w:pPr>
        <w:spacing w:after="0" w:line="240" w:lineRule="auto"/>
        <w:ind w:firstLine="709"/>
        <w:jc w:val="both"/>
        <w:rPr>
          <w:rFonts w:ascii="Times New Roman" w:hAnsi="Times New Roman"/>
          <w:sz w:val="28"/>
          <w:szCs w:val="28"/>
        </w:rPr>
      </w:pPr>
      <w:r w:rsidRPr="00CF18ED">
        <w:rPr>
          <w:rFonts w:ascii="Times New Roman" w:hAnsi="Times New Roman"/>
          <w:sz w:val="28"/>
          <w:szCs w:val="28"/>
        </w:rPr>
        <w:t xml:space="preserve">Таких багатодітних родин, де виховується 5 дітей і більше віком до </w:t>
      </w:r>
      <w:r w:rsidRPr="00CF18ED">
        <w:rPr>
          <w:rFonts w:ascii="Times New Roman" w:hAnsi="Times New Roman"/>
          <w:sz w:val="28"/>
          <w:szCs w:val="28"/>
        </w:rPr>
        <w:br/>
        <w:t xml:space="preserve">18 років, в </w:t>
      </w:r>
      <w:r>
        <w:rPr>
          <w:rFonts w:ascii="Times New Roman" w:hAnsi="Times New Roman"/>
          <w:sz w:val="28"/>
          <w:szCs w:val="28"/>
          <w:lang w:val="uk-UA"/>
        </w:rPr>
        <w:t>районі</w:t>
      </w:r>
      <w:r>
        <w:rPr>
          <w:rFonts w:ascii="Times New Roman" w:hAnsi="Times New Roman"/>
          <w:sz w:val="28"/>
          <w:szCs w:val="28"/>
        </w:rPr>
        <w:t xml:space="preserve"> нараховується – 2</w:t>
      </w:r>
      <w:r>
        <w:rPr>
          <w:rFonts w:ascii="Times New Roman" w:hAnsi="Times New Roman"/>
          <w:sz w:val="28"/>
          <w:szCs w:val="28"/>
          <w:lang w:val="uk-UA"/>
        </w:rPr>
        <w:t>4</w:t>
      </w:r>
      <w:r w:rsidRPr="00CF18ED">
        <w:rPr>
          <w:rFonts w:ascii="Times New Roman" w:hAnsi="Times New Roman"/>
          <w:sz w:val="28"/>
          <w:szCs w:val="28"/>
        </w:rPr>
        <w:t xml:space="preserve"> сім’ї. </w:t>
      </w:r>
    </w:p>
    <w:p w:rsidR="00C33C97" w:rsidRPr="00CF18ED" w:rsidRDefault="00C33C97" w:rsidP="00CF18ED">
      <w:pPr>
        <w:spacing w:after="0" w:line="240" w:lineRule="auto"/>
        <w:ind w:firstLine="709"/>
        <w:jc w:val="both"/>
        <w:rPr>
          <w:rFonts w:ascii="Times New Roman" w:hAnsi="Times New Roman"/>
          <w:sz w:val="28"/>
          <w:szCs w:val="28"/>
        </w:rPr>
      </w:pPr>
      <w:r w:rsidRPr="00CF18ED">
        <w:rPr>
          <w:rFonts w:ascii="Times New Roman" w:hAnsi="Times New Roman"/>
          <w:sz w:val="28"/>
          <w:szCs w:val="28"/>
        </w:rPr>
        <w:t xml:space="preserve">Ціна на нетелей формується у відповідності до ринкової ситуації. У </w:t>
      </w:r>
      <w:r w:rsidRPr="00CF18ED">
        <w:rPr>
          <w:rFonts w:ascii="Times New Roman" w:hAnsi="Times New Roman"/>
          <w:sz w:val="28"/>
          <w:szCs w:val="28"/>
        </w:rPr>
        <w:br/>
        <w:t>201</w:t>
      </w:r>
      <w:r>
        <w:rPr>
          <w:rFonts w:ascii="Times New Roman" w:hAnsi="Times New Roman"/>
          <w:sz w:val="28"/>
          <w:szCs w:val="28"/>
          <w:lang w:val="uk-UA"/>
        </w:rPr>
        <w:t>6</w:t>
      </w:r>
      <w:r w:rsidRPr="00CF18ED">
        <w:rPr>
          <w:rFonts w:ascii="Times New Roman" w:hAnsi="Times New Roman"/>
          <w:sz w:val="28"/>
          <w:szCs w:val="28"/>
        </w:rPr>
        <w:t xml:space="preserve"> році розрахункова ціна за </w:t>
      </w:r>
      <w:smartTag w:uri="urn:schemas-microsoft-com:office:smarttags" w:element="metricconverter">
        <w:smartTagPr>
          <w:attr w:name="ProductID" w:val="1 кг"/>
        </w:smartTagPr>
        <w:r w:rsidRPr="00CF18ED">
          <w:rPr>
            <w:rFonts w:ascii="Times New Roman" w:hAnsi="Times New Roman"/>
            <w:sz w:val="28"/>
            <w:szCs w:val="28"/>
          </w:rPr>
          <w:t>1 кг</w:t>
        </w:r>
      </w:smartTag>
      <w:r w:rsidRPr="00CF18ED">
        <w:rPr>
          <w:rFonts w:ascii="Times New Roman" w:hAnsi="Times New Roman"/>
          <w:sz w:val="28"/>
          <w:szCs w:val="28"/>
        </w:rPr>
        <w:t xml:space="preserve"> живої ваги нетелі складає </w:t>
      </w:r>
      <w:r>
        <w:rPr>
          <w:rFonts w:ascii="Times New Roman" w:hAnsi="Times New Roman"/>
          <w:sz w:val="28"/>
          <w:szCs w:val="28"/>
          <w:lang w:val="uk-UA"/>
        </w:rPr>
        <w:t>70</w:t>
      </w:r>
      <w:r w:rsidRPr="00CF18ED">
        <w:rPr>
          <w:rFonts w:ascii="Times New Roman" w:hAnsi="Times New Roman"/>
          <w:sz w:val="28"/>
          <w:szCs w:val="28"/>
        </w:rPr>
        <w:t xml:space="preserve"> грн. Вага племінної нетелі в середньому становить - </w:t>
      </w:r>
      <w:smartTag w:uri="urn:schemas-microsoft-com:office:smarttags" w:element="metricconverter">
        <w:smartTagPr>
          <w:attr w:name="ProductID" w:val="450 кг"/>
        </w:smartTagPr>
        <w:r w:rsidRPr="00CF18ED">
          <w:rPr>
            <w:rFonts w:ascii="Times New Roman" w:hAnsi="Times New Roman"/>
            <w:sz w:val="28"/>
            <w:szCs w:val="28"/>
          </w:rPr>
          <w:t>450 кг</w:t>
        </w:r>
      </w:smartTag>
      <w:r w:rsidRPr="00CF18ED">
        <w:rPr>
          <w:rFonts w:ascii="Times New Roman" w:hAnsi="Times New Roman"/>
          <w:sz w:val="28"/>
          <w:szCs w:val="28"/>
        </w:rPr>
        <w:t xml:space="preserve">. </w:t>
      </w:r>
    </w:p>
    <w:p w:rsidR="00C33C97" w:rsidRPr="00CF18ED" w:rsidRDefault="00C33C97" w:rsidP="00CF18ED">
      <w:pPr>
        <w:spacing w:after="0" w:line="240" w:lineRule="auto"/>
        <w:ind w:firstLine="709"/>
        <w:jc w:val="both"/>
        <w:rPr>
          <w:rFonts w:ascii="Times New Roman" w:hAnsi="Times New Roman"/>
          <w:sz w:val="28"/>
          <w:szCs w:val="28"/>
        </w:rPr>
      </w:pPr>
      <w:r>
        <w:rPr>
          <w:rFonts w:ascii="Times New Roman" w:hAnsi="Times New Roman"/>
          <w:sz w:val="28"/>
          <w:szCs w:val="28"/>
        </w:rPr>
        <w:t>В 201</w:t>
      </w:r>
      <w:r>
        <w:rPr>
          <w:rFonts w:ascii="Times New Roman" w:hAnsi="Times New Roman"/>
          <w:sz w:val="28"/>
          <w:szCs w:val="28"/>
          <w:lang w:val="uk-UA"/>
        </w:rPr>
        <w:t xml:space="preserve">6-2020 </w:t>
      </w:r>
      <w:r w:rsidRPr="00CF18ED">
        <w:rPr>
          <w:rFonts w:ascii="Times New Roman" w:hAnsi="Times New Roman"/>
          <w:sz w:val="28"/>
          <w:szCs w:val="28"/>
        </w:rPr>
        <w:t xml:space="preserve"> ро</w:t>
      </w:r>
      <w:r>
        <w:rPr>
          <w:rFonts w:ascii="Times New Roman" w:hAnsi="Times New Roman"/>
          <w:sz w:val="28"/>
          <w:szCs w:val="28"/>
          <w:lang w:val="uk-UA"/>
        </w:rPr>
        <w:t>ках</w:t>
      </w:r>
      <w:r>
        <w:rPr>
          <w:rFonts w:ascii="Times New Roman" w:hAnsi="Times New Roman"/>
          <w:sz w:val="28"/>
          <w:szCs w:val="28"/>
        </w:rPr>
        <w:t xml:space="preserve"> передбачається переда</w:t>
      </w:r>
      <w:r>
        <w:rPr>
          <w:rFonts w:ascii="Times New Roman" w:hAnsi="Times New Roman"/>
          <w:sz w:val="28"/>
          <w:szCs w:val="28"/>
          <w:lang w:val="uk-UA"/>
        </w:rPr>
        <w:t>вати 1-2</w:t>
      </w:r>
      <w:r w:rsidRPr="00CF18ED">
        <w:rPr>
          <w:rFonts w:ascii="Times New Roman" w:hAnsi="Times New Roman"/>
          <w:sz w:val="28"/>
          <w:szCs w:val="28"/>
        </w:rPr>
        <w:t xml:space="preserve"> нетелей багатодітним </w:t>
      </w:r>
      <w:r>
        <w:rPr>
          <w:rFonts w:ascii="Times New Roman" w:hAnsi="Times New Roman"/>
          <w:sz w:val="28"/>
          <w:szCs w:val="28"/>
        </w:rPr>
        <w:t xml:space="preserve">сім’ям, </w:t>
      </w:r>
      <w:r w:rsidRPr="00CF18ED">
        <w:rPr>
          <w:rFonts w:ascii="Times New Roman" w:hAnsi="Times New Roman"/>
          <w:sz w:val="28"/>
          <w:szCs w:val="28"/>
        </w:rPr>
        <w:t>щороку</w:t>
      </w:r>
      <w:r>
        <w:rPr>
          <w:rFonts w:ascii="Times New Roman" w:hAnsi="Times New Roman"/>
          <w:sz w:val="28"/>
          <w:szCs w:val="28"/>
          <w:lang w:val="uk-UA"/>
        </w:rPr>
        <w:t>.</w:t>
      </w:r>
    </w:p>
    <w:p w:rsidR="00C33C97" w:rsidRPr="009E5359" w:rsidRDefault="00C33C97" w:rsidP="00CF18ED">
      <w:pPr>
        <w:spacing w:after="0" w:line="240" w:lineRule="auto"/>
        <w:ind w:firstLine="709"/>
        <w:jc w:val="both"/>
        <w:rPr>
          <w:rFonts w:ascii="Times New Roman" w:hAnsi="Times New Roman"/>
          <w:sz w:val="28"/>
          <w:szCs w:val="28"/>
        </w:rPr>
      </w:pPr>
      <w:r w:rsidRPr="009E5359">
        <w:rPr>
          <w:rFonts w:ascii="Times New Roman" w:hAnsi="Times New Roman"/>
          <w:sz w:val="28"/>
          <w:szCs w:val="28"/>
        </w:rPr>
        <w:t>Потреба коштів на 201</w:t>
      </w:r>
      <w:r w:rsidRPr="009E5359">
        <w:rPr>
          <w:rFonts w:ascii="Times New Roman" w:hAnsi="Times New Roman"/>
          <w:sz w:val="28"/>
          <w:szCs w:val="28"/>
          <w:lang w:val="uk-UA"/>
        </w:rPr>
        <w:t>6</w:t>
      </w:r>
      <w:r w:rsidRPr="009E5359">
        <w:rPr>
          <w:rFonts w:ascii="Times New Roman" w:hAnsi="Times New Roman"/>
          <w:sz w:val="28"/>
          <w:szCs w:val="28"/>
        </w:rPr>
        <w:t xml:space="preserve"> рік складає - 6</w:t>
      </w:r>
      <w:r w:rsidRPr="009E5359">
        <w:rPr>
          <w:rFonts w:ascii="Times New Roman" w:hAnsi="Times New Roman"/>
          <w:sz w:val="28"/>
          <w:szCs w:val="28"/>
          <w:lang w:val="uk-UA"/>
        </w:rPr>
        <w:t>3</w:t>
      </w:r>
      <w:r w:rsidRPr="009E5359">
        <w:rPr>
          <w:rFonts w:ascii="Times New Roman" w:hAnsi="Times New Roman"/>
          <w:sz w:val="28"/>
          <w:szCs w:val="28"/>
        </w:rPr>
        <w:t xml:space="preserve"> тис. грн., на 201</w:t>
      </w:r>
      <w:r w:rsidRPr="009E5359">
        <w:rPr>
          <w:rFonts w:ascii="Times New Roman" w:hAnsi="Times New Roman"/>
          <w:sz w:val="28"/>
          <w:szCs w:val="28"/>
          <w:lang w:val="uk-UA"/>
        </w:rPr>
        <w:t xml:space="preserve">7 рік </w:t>
      </w:r>
      <w:r w:rsidRPr="009E5359">
        <w:rPr>
          <w:rFonts w:ascii="Times New Roman" w:hAnsi="Times New Roman"/>
          <w:sz w:val="28"/>
          <w:szCs w:val="28"/>
        </w:rPr>
        <w:t>-</w:t>
      </w:r>
      <w:r w:rsidRPr="009E5359">
        <w:rPr>
          <w:rFonts w:ascii="Times New Roman" w:hAnsi="Times New Roman"/>
          <w:sz w:val="28"/>
          <w:szCs w:val="28"/>
          <w:lang w:val="uk-UA"/>
        </w:rPr>
        <w:t xml:space="preserve">31,5 тис.грн, 2018 рік – 63,0 тис.грн, 2019 рік – 31,5 тис.грн, </w:t>
      </w:r>
      <w:r w:rsidRPr="009E5359">
        <w:rPr>
          <w:rFonts w:ascii="Times New Roman" w:hAnsi="Times New Roman"/>
          <w:sz w:val="28"/>
          <w:szCs w:val="28"/>
        </w:rPr>
        <w:t>20</w:t>
      </w:r>
      <w:r w:rsidRPr="009E5359">
        <w:rPr>
          <w:rFonts w:ascii="Times New Roman" w:hAnsi="Times New Roman"/>
          <w:sz w:val="28"/>
          <w:szCs w:val="28"/>
          <w:lang w:val="uk-UA"/>
        </w:rPr>
        <w:t>20</w:t>
      </w:r>
      <w:r w:rsidRPr="009E5359">
        <w:rPr>
          <w:rFonts w:ascii="Times New Roman" w:hAnsi="Times New Roman"/>
          <w:sz w:val="28"/>
          <w:szCs w:val="28"/>
        </w:rPr>
        <w:t xml:space="preserve"> р</w:t>
      </w:r>
      <w:r w:rsidRPr="009E5359">
        <w:rPr>
          <w:rFonts w:ascii="Times New Roman" w:hAnsi="Times New Roman"/>
          <w:sz w:val="28"/>
          <w:szCs w:val="28"/>
          <w:lang w:val="uk-UA"/>
        </w:rPr>
        <w:t>і</w:t>
      </w:r>
      <w:r w:rsidRPr="009E5359">
        <w:rPr>
          <w:rFonts w:ascii="Times New Roman" w:hAnsi="Times New Roman"/>
          <w:sz w:val="28"/>
          <w:szCs w:val="28"/>
        </w:rPr>
        <w:t>к</w:t>
      </w:r>
      <w:r w:rsidRPr="009E5359">
        <w:rPr>
          <w:rFonts w:ascii="Times New Roman" w:hAnsi="Times New Roman"/>
          <w:sz w:val="28"/>
          <w:szCs w:val="28"/>
          <w:lang w:val="uk-UA"/>
        </w:rPr>
        <w:t xml:space="preserve"> – 63,0 ти</w:t>
      </w:r>
      <w:r w:rsidRPr="009E5359">
        <w:rPr>
          <w:rFonts w:ascii="Times New Roman" w:hAnsi="Times New Roman"/>
          <w:sz w:val="28"/>
          <w:szCs w:val="28"/>
        </w:rPr>
        <w:t>с. грн. (напрям діяльності та заходи Програми, ресурсне забезпечення Програми додаються).</w:t>
      </w:r>
    </w:p>
    <w:p w:rsidR="00C33C97" w:rsidRPr="00CF18ED" w:rsidRDefault="00C33C97" w:rsidP="00CF18ED">
      <w:pPr>
        <w:spacing w:after="0" w:line="240" w:lineRule="auto"/>
        <w:ind w:firstLine="709"/>
        <w:jc w:val="both"/>
        <w:rPr>
          <w:rFonts w:ascii="Times New Roman" w:hAnsi="Times New Roman"/>
          <w:sz w:val="28"/>
          <w:szCs w:val="28"/>
        </w:rPr>
      </w:pPr>
      <w:r w:rsidRPr="00CF18ED">
        <w:rPr>
          <w:rFonts w:ascii="Times New Roman" w:hAnsi="Times New Roman"/>
          <w:sz w:val="28"/>
          <w:szCs w:val="28"/>
        </w:rPr>
        <w:t>Для виконання Програми у 201</w:t>
      </w:r>
      <w:r>
        <w:rPr>
          <w:rFonts w:ascii="Times New Roman" w:hAnsi="Times New Roman"/>
          <w:sz w:val="28"/>
          <w:szCs w:val="28"/>
          <w:lang w:val="uk-UA"/>
        </w:rPr>
        <w:t>6</w:t>
      </w:r>
      <w:r w:rsidRPr="00CF18ED">
        <w:rPr>
          <w:rFonts w:ascii="Times New Roman" w:hAnsi="Times New Roman"/>
          <w:sz w:val="28"/>
          <w:szCs w:val="28"/>
        </w:rPr>
        <w:t>-20</w:t>
      </w:r>
      <w:r>
        <w:rPr>
          <w:rFonts w:ascii="Times New Roman" w:hAnsi="Times New Roman"/>
          <w:sz w:val="28"/>
          <w:szCs w:val="28"/>
          <w:lang w:val="uk-UA"/>
        </w:rPr>
        <w:t>20</w:t>
      </w:r>
      <w:r w:rsidRPr="00CF18ED">
        <w:rPr>
          <w:rFonts w:ascii="Times New Roman" w:hAnsi="Times New Roman"/>
          <w:sz w:val="28"/>
          <w:szCs w:val="28"/>
        </w:rPr>
        <w:t xml:space="preserve"> роках з обласного бюджету </w:t>
      </w:r>
      <w:r>
        <w:rPr>
          <w:rFonts w:ascii="Times New Roman" w:hAnsi="Times New Roman"/>
          <w:sz w:val="28"/>
          <w:szCs w:val="28"/>
          <w:lang w:val="uk-UA"/>
        </w:rPr>
        <w:t>повинні надійти</w:t>
      </w:r>
      <w:r w:rsidRPr="00CF18ED">
        <w:rPr>
          <w:rFonts w:ascii="Times New Roman" w:hAnsi="Times New Roman"/>
          <w:sz w:val="28"/>
          <w:szCs w:val="28"/>
        </w:rPr>
        <w:t xml:space="preserve"> </w:t>
      </w:r>
      <w:r>
        <w:rPr>
          <w:rFonts w:ascii="Times New Roman" w:hAnsi="Times New Roman"/>
          <w:sz w:val="28"/>
          <w:szCs w:val="28"/>
          <w:lang w:val="uk-UA"/>
        </w:rPr>
        <w:t xml:space="preserve">кошти </w:t>
      </w:r>
      <w:r w:rsidRPr="00CF18ED">
        <w:rPr>
          <w:rFonts w:ascii="Times New Roman" w:hAnsi="Times New Roman"/>
          <w:sz w:val="28"/>
          <w:szCs w:val="28"/>
        </w:rPr>
        <w:t xml:space="preserve">в сумі </w:t>
      </w:r>
      <w:r w:rsidRPr="009E5359">
        <w:rPr>
          <w:rFonts w:ascii="Times New Roman" w:hAnsi="Times New Roman"/>
          <w:sz w:val="28"/>
          <w:szCs w:val="28"/>
          <w:lang w:val="uk-UA"/>
        </w:rPr>
        <w:t>252</w:t>
      </w:r>
      <w:r>
        <w:rPr>
          <w:rFonts w:ascii="Times New Roman" w:hAnsi="Times New Roman"/>
          <w:sz w:val="28"/>
          <w:szCs w:val="28"/>
          <w:lang w:val="uk-UA"/>
        </w:rPr>
        <w:t xml:space="preserve"> тис.</w:t>
      </w:r>
      <w:r w:rsidRPr="00CF18ED">
        <w:rPr>
          <w:rFonts w:ascii="Times New Roman" w:hAnsi="Times New Roman"/>
          <w:sz w:val="28"/>
          <w:szCs w:val="28"/>
        </w:rPr>
        <w:t xml:space="preserve">грн. </w:t>
      </w:r>
    </w:p>
    <w:p w:rsidR="00C33C97" w:rsidRPr="00CF18ED" w:rsidRDefault="00C33C97" w:rsidP="004512DD">
      <w:pPr>
        <w:pStyle w:val="BodyTextIndent"/>
        <w:tabs>
          <w:tab w:val="left" w:pos="540"/>
        </w:tabs>
        <w:ind w:firstLine="0"/>
        <w:rPr>
          <w:b/>
          <w:bCs/>
          <w:sz w:val="28"/>
          <w:szCs w:val="28"/>
        </w:rPr>
      </w:pPr>
    </w:p>
    <w:p w:rsidR="00C33C97" w:rsidRPr="00CF18ED" w:rsidRDefault="00C33C97" w:rsidP="00CF18ED">
      <w:pPr>
        <w:pStyle w:val="BodyTextIndent"/>
        <w:tabs>
          <w:tab w:val="left" w:pos="540"/>
        </w:tabs>
        <w:jc w:val="center"/>
        <w:rPr>
          <w:b/>
          <w:bCs/>
          <w:sz w:val="28"/>
          <w:szCs w:val="28"/>
        </w:rPr>
      </w:pPr>
      <w:r w:rsidRPr="00CF18ED">
        <w:rPr>
          <w:b/>
          <w:bCs/>
          <w:sz w:val="28"/>
          <w:szCs w:val="28"/>
        </w:rPr>
        <w:t>Схема здійснення фінансової підтримки з обласного бюджету</w:t>
      </w:r>
    </w:p>
    <w:p w:rsidR="00C33C97" w:rsidRPr="00CF18ED" w:rsidRDefault="00C33C97" w:rsidP="00CF18ED">
      <w:pPr>
        <w:pStyle w:val="BodyTextIndent"/>
        <w:tabs>
          <w:tab w:val="left" w:pos="540"/>
        </w:tabs>
        <w:jc w:val="center"/>
        <w:rPr>
          <w:b/>
          <w:bCs/>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3"/>
      </w:tblGrid>
      <w:tr w:rsidR="00C33C97" w:rsidRPr="009A772C" w:rsidTr="00046FEA">
        <w:trPr>
          <w:trHeight w:val="477"/>
        </w:trPr>
        <w:tc>
          <w:tcPr>
            <w:tcW w:w="5413" w:type="dxa"/>
          </w:tcPr>
          <w:p w:rsidR="00C33C97" w:rsidRPr="00CF18ED" w:rsidRDefault="00C33C97" w:rsidP="00CF18ED">
            <w:pPr>
              <w:pStyle w:val="BodyTextIndent"/>
              <w:tabs>
                <w:tab w:val="left" w:pos="540"/>
              </w:tabs>
              <w:jc w:val="center"/>
              <w:rPr>
                <w:b/>
                <w:bCs/>
                <w:sz w:val="28"/>
                <w:szCs w:val="28"/>
              </w:rPr>
            </w:pPr>
            <w:r w:rsidRPr="00CF18ED">
              <w:rPr>
                <w:b/>
                <w:bCs/>
                <w:sz w:val="28"/>
                <w:szCs w:val="28"/>
              </w:rPr>
              <w:t>Обласний бюджет</w:t>
            </w:r>
          </w:p>
        </w:tc>
      </w:tr>
    </w:tbl>
    <w:p w:rsidR="00C33C97" w:rsidRPr="00CF18ED" w:rsidRDefault="00C33C97" w:rsidP="00CF18ED">
      <w:pPr>
        <w:pStyle w:val="BodyTextIndent"/>
        <w:tabs>
          <w:tab w:val="left" w:pos="540"/>
        </w:tabs>
        <w:jc w:val="center"/>
        <w:rPr>
          <w:b/>
          <w:bCs/>
          <w:sz w:val="28"/>
          <w:szCs w:val="28"/>
        </w:rPr>
      </w:pPr>
      <w:r>
        <w:rPr>
          <w:noProof/>
          <w:lang w:val="ru-RU"/>
        </w:rPr>
        <w:pict>
          <v:line id="_x0000_s1026" style="position:absolute;left:0;text-align:left;z-index:251658752;mso-position-horizontal-relative:text;mso-position-vertical-relative:text" from="243pt,.95pt" to="243pt,27.95pt">
            <v:stroke endarrow="block"/>
          </v:line>
        </w:pict>
      </w:r>
    </w:p>
    <w:p w:rsidR="00C33C97" w:rsidRPr="00CF18ED" w:rsidRDefault="00C33C97" w:rsidP="00CF18ED">
      <w:pPr>
        <w:pStyle w:val="BodyTextIndent"/>
        <w:tabs>
          <w:tab w:val="left" w:pos="540"/>
        </w:tabs>
        <w:jc w:val="center"/>
        <w:rPr>
          <w:b/>
          <w:bCs/>
          <w:sz w:val="28"/>
          <w:szCs w:val="28"/>
        </w:rPr>
      </w:pPr>
    </w:p>
    <w:p w:rsidR="00C33C97" w:rsidRPr="00CF18ED" w:rsidRDefault="00C33C97" w:rsidP="00CF18ED">
      <w:pPr>
        <w:pStyle w:val="BodyTextIndent"/>
        <w:tabs>
          <w:tab w:val="left" w:pos="540"/>
        </w:tabs>
        <w:jc w:val="center"/>
        <w:rPr>
          <w:b/>
          <w:bCs/>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3"/>
      </w:tblGrid>
      <w:tr w:rsidR="00C33C97" w:rsidRPr="009A772C" w:rsidTr="002D539D">
        <w:trPr>
          <w:trHeight w:val="437"/>
        </w:trPr>
        <w:tc>
          <w:tcPr>
            <w:tcW w:w="5403" w:type="dxa"/>
          </w:tcPr>
          <w:p w:rsidR="00C33C97" w:rsidRPr="002D539D" w:rsidRDefault="00C33C97" w:rsidP="00CF18ED">
            <w:pPr>
              <w:pStyle w:val="BodyTextIndent"/>
              <w:tabs>
                <w:tab w:val="left" w:pos="540"/>
              </w:tabs>
              <w:jc w:val="center"/>
              <w:rPr>
                <w:b/>
                <w:bCs/>
                <w:sz w:val="28"/>
                <w:szCs w:val="28"/>
              </w:rPr>
            </w:pPr>
            <w:r w:rsidRPr="002D539D">
              <w:rPr>
                <w:b/>
                <w:bCs/>
                <w:sz w:val="28"/>
                <w:szCs w:val="28"/>
              </w:rPr>
              <w:t>Районний бюджет</w:t>
            </w:r>
          </w:p>
          <w:p w:rsidR="00C33C97" w:rsidRPr="00CF18ED" w:rsidRDefault="00C33C97" w:rsidP="004512DD">
            <w:pPr>
              <w:pStyle w:val="BodyTextIndent"/>
              <w:tabs>
                <w:tab w:val="left" w:pos="540"/>
              </w:tabs>
              <w:jc w:val="center"/>
              <w:rPr>
                <w:bCs/>
                <w:sz w:val="28"/>
                <w:szCs w:val="28"/>
              </w:rPr>
            </w:pPr>
          </w:p>
        </w:tc>
      </w:tr>
    </w:tbl>
    <w:p w:rsidR="00C33C97" w:rsidRPr="00CF18ED" w:rsidRDefault="00C33C97" w:rsidP="00CF18ED">
      <w:pPr>
        <w:pStyle w:val="BodyTextIndent"/>
        <w:tabs>
          <w:tab w:val="left" w:pos="540"/>
        </w:tabs>
        <w:jc w:val="center"/>
        <w:rPr>
          <w:b/>
          <w:bCs/>
          <w:sz w:val="28"/>
          <w:szCs w:val="28"/>
        </w:rPr>
      </w:pPr>
      <w:r>
        <w:rPr>
          <w:noProof/>
          <w:lang w:val="ru-RU"/>
        </w:rPr>
        <w:pict>
          <v:line id="_x0000_s1027" style="position:absolute;left:0;text-align:left;z-index:251656704;mso-position-horizontal-relative:text;mso-position-vertical-relative:text" from="243pt,3.1pt" to="243pt,30.1pt">
            <v:stroke endarrow="block"/>
          </v:line>
        </w:pict>
      </w:r>
    </w:p>
    <w:p w:rsidR="00C33C97" w:rsidRDefault="00C33C97" w:rsidP="00CF18ED">
      <w:pPr>
        <w:pStyle w:val="BodyTextIndent"/>
        <w:tabs>
          <w:tab w:val="left" w:pos="540"/>
        </w:tabs>
        <w:jc w:val="center"/>
        <w:rPr>
          <w:b/>
          <w:bCs/>
          <w:sz w:val="28"/>
          <w:szCs w:val="28"/>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6"/>
      </w:tblGrid>
      <w:tr w:rsidR="00C33C97" w:rsidRPr="009A772C" w:rsidTr="009A772C">
        <w:trPr>
          <w:trHeight w:val="683"/>
        </w:trPr>
        <w:tc>
          <w:tcPr>
            <w:tcW w:w="5386" w:type="dxa"/>
          </w:tcPr>
          <w:p w:rsidR="00C33C97" w:rsidRPr="009A772C" w:rsidRDefault="00C33C97" w:rsidP="009A772C">
            <w:pPr>
              <w:pStyle w:val="BodyTextIndent"/>
              <w:tabs>
                <w:tab w:val="left" w:pos="540"/>
              </w:tabs>
              <w:ind w:firstLine="0"/>
              <w:jc w:val="center"/>
              <w:rPr>
                <w:b/>
                <w:bCs/>
                <w:sz w:val="28"/>
                <w:szCs w:val="28"/>
              </w:rPr>
            </w:pPr>
            <w:r w:rsidRPr="009A772C">
              <w:rPr>
                <w:b/>
                <w:bCs/>
                <w:sz w:val="28"/>
                <w:szCs w:val="28"/>
              </w:rPr>
              <w:t>Районна державна адміністрація</w:t>
            </w:r>
          </w:p>
          <w:p w:rsidR="00C33C97" w:rsidRPr="009A772C" w:rsidRDefault="00C33C97" w:rsidP="009A772C">
            <w:pPr>
              <w:pStyle w:val="BodyTextIndent"/>
              <w:tabs>
                <w:tab w:val="left" w:pos="540"/>
              </w:tabs>
              <w:ind w:firstLine="0"/>
              <w:jc w:val="center"/>
              <w:rPr>
                <w:b/>
                <w:bCs/>
                <w:sz w:val="28"/>
                <w:szCs w:val="28"/>
              </w:rPr>
            </w:pPr>
            <w:r w:rsidRPr="009A772C">
              <w:rPr>
                <w:b/>
                <w:bCs/>
                <w:sz w:val="28"/>
                <w:szCs w:val="28"/>
              </w:rPr>
              <w:t>(субвенція)</w:t>
            </w:r>
          </w:p>
        </w:tc>
      </w:tr>
    </w:tbl>
    <w:p w:rsidR="00C33C97" w:rsidRPr="00CF18ED" w:rsidRDefault="00C33C97" w:rsidP="00CF18ED">
      <w:pPr>
        <w:pStyle w:val="BodyTextIndent"/>
        <w:tabs>
          <w:tab w:val="left" w:pos="540"/>
        </w:tabs>
        <w:jc w:val="center"/>
        <w:rPr>
          <w:b/>
          <w:bCs/>
          <w:sz w:val="28"/>
          <w:szCs w:val="28"/>
        </w:rPr>
      </w:pPr>
    </w:p>
    <w:p w:rsidR="00C33C97" w:rsidRPr="00CF18ED" w:rsidRDefault="00C33C97" w:rsidP="00CF18ED">
      <w:pPr>
        <w:pStyle w:val="BodyTextIndent"/>
        <w:tabs>
          <w:tab w:val="left" w:pos="540"/>
        </w:tabs>
        <w:jc w:val="center"/>
        <w:rPr>
          <w:b/>
          <w:bCs/>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3"/>
      </w:tblGrid>
      <w:tr w:rsidR="00C33C97" w:rsidRPr="009A772C" w:rsidTr="0092350D">
        <w:trPr>
          <w:trHeight w:val="2811"/>
        </w:trPr>
        <w:tc>
          <w:tcPr>
            <w:tcW w:w="5403" w:type="dxa"/>
          </w:tcPr>
          <w:p w:rsidR="00C33C97" w:rsidRPr="00CF18ED" w:rsidRDefault="00C33C97" w:rsidP="00CF18ED">
            <w:pPr>
              <w:pStyle w:val="BodyTextIndent"/>
              <w:tabs>
                <w:tab w:val="left" w:pos="540"/>
              </w:tabs>
              <w:jc w:val="center"/>
              <w:rPr>
                <w:b/>
                <w:bCs/>
                <w:sz w:val="28"/>
                <w:szCs w:val="28"/>
              </w:rPr>
            </w:pPr>
            <w:r w:rsidRPr="00CF18ED">
              <w:rPr>
                <w:b/>
                <w:bCs/>
                <w:sz w:val="28"/>
                <w:szCs w:val="28"/>
              </w:rPr>
              <w:t>Закупка нетелей</w:t>
            </w:r>
          </w:p>
          <w:p w:rsidR="00C33C97" w:rsidRPr="00CF18ED" w:rsidRDefault="00C33C97" w:rsidP="00CF18ED">
            <w:pPr>
              <w:pStyle w:val="BodyTextIndent"/>
              <w:tabs>
                <w:tab w:val="left" w:pos="540"/>
              </w:tabs>
              <w:jc w:val="center"/>
              <w:rPr>
                <w:b/>
                <w:bCs/>
                <w:sz w:val="28"/>
                <w:szCs w:val="28"/>
              </w:rPr>
            </w:pPr>
            <w:r w:rsidRPr="00CF18ED">
              <w:rPr>
                <w:bCs/>
                <w:sz w:val="28"/>
                <w:szCs w:val="28"/>
              </w:rPr>
              <w:t>У суб’єкта племінної справи в молочному скотарстві</w:t>
            </w:r>
            <w:r>
              <w:rPr>
                <w:sz w:val="28"/>
                <w:szCs w:val="28"/>
              </w:rPr>
              <w:t xml:space="preserve"> 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w:t>
            </w:r>
            <w:smartTag w:uri="urn:schemas-microsoft-com:office:smarttags" w:element="metricconverter">
              <w:smartTagPr>
                <w:attr w:name="ProductID" w:val="6000 кг"/>
              </w:smartTagPr>
              <w:r>
                <w:rPr>
                  <w:sz w:val="28"/>
                  <w:szCs w:val="28"/>
                </w:rPr>
                <w:t>6000 кг</w:t>
              </w:r>
            </w:smartTag>
            <w:r>
              <w:rPr>
                <w:sz w:val="28"/>
                <w:szCs w:val="28"/>
              </w:rPr>
              <w:t xml:space="preserve"> молока, які функціонують у  Чернігівській області</w:t>
            </w:r>
          </w:p>
        </w:tc>
      </w:tr>
    </w:tbl>
    <w:p w:rsidR="00C33C97" w:rsidRPr="00CF18ED" w:rsidRDefault="00C33C97" w:rsidP="00CF18ED">
      <w:pPr>
        <w:pStyle w:val="BodyTextIndent"/>
        <w:tabs>
          <w:tab w:val="left" w:pos="540"/>
        </w:tabs>
        <w:jc w:val="center"/>
        <w:rPr>
          <w:b/>
          <w:bCs/>
          <w:sz w:val="28"/>
          <w:szCs w:val="28"/>
        </w:rPr>
      </w:pPr>
      <w:r>
        <w:rPr>
          <w:noProof/>
          <w:lang w:val="ru-RU"/>
        </w:rPr>
        <w:pict>
          <v:line id="_x0000_s1028" style="position:absolute;left:0;text-align:left;z-index:251657728;mso-position-horizontal-relative:text;mso-position-vertical-relative:text" from="243pt,.8pt" to="243pt,27.55pt">
            <v:stroke endarrow="block"/>
          </v:line>
        </w:pict>
      </w:r>
    </w:p>
    <w:tbl>
      <w:tblPr>
        <w:tblpPr w:leftFromText="180" w:rightFromText="180" w:vertAnchor="text" w:horzAnchor="page" w:tblpX="365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tblGrid>
      <w:tr w:rsidR="00C33C97" w:rsidRPr="009A772C" w:rsidTr="0092350D">
        <w:trPr>
          <w:trHeight w:val="1269"/>
        </w:trPr>
        <w:tc>
          <w:tcPr>
            <w:tcW w:w="5778" w:type="dxa"/>
            <w:vAlign w:val="center"/>
          </w:tcPr>
          <w:p w:rsidR="00C33C97" w:rsidRPr="00CF18ED" w:rsidRDefault="00C33C97" w:rsidP="002D539D">
            <w:pPr>
              <w:pStyle w:val="BodyTextIndent"/>
              <w:tabs>
                <w:tab w:val="left" w:pos="540"/>
              </w:tabs>
              <w:jc w:val="center"/>
              <w:rPr>
                <w:b/>
                <w:bCs/>
                <w:sz w:val="28"/>
                <w:szCs w:val="28"/>
              </w:rPr>
            </w:pPr>
            <w:r w:rsidRPr="00CF18ED">
              <w:rPr>
                <w:b/>
                <w:bCs/>
                <w:sz w:val="28"/>
                <w:szCs w:val="28"/>
              </w:rPr>
              <w:t xml:space="preserve">Одержувач </w:t>
            </w:r>
          </w:p>
          <w:p w:rsidR="00C33C97" w:rsidRPr="00CF18ED" w:rsidRDefault="00C33C97" w:rsidP="002D539D">
            <w:pPr>
              <w:pStyle w:val="BodyTextIndent"/>
              <w:tabs>
                <w:tab w:val="left" w:pos="540"/>
              </w:tabs>
              <w:jc w:val="center"/>
              <w:rPr>
                <w:sz w:val="28"/>
                <w:szCs w:val="28"/>
              </w:rPr>
            </w:pPr>
            <w:r w:rsidRPr="00CF18ED">
              <w:rPr>
                <w:sz w:val="28"/>
                <w:szCs w:val="28"/>
              </w:rPr>
              <w:t xml:space="preserve">Сільська багатодітна сім’я  </w:t>
            </w:r>
          </w:p>
        </w:tc>
      </w:tr>
    </w:tbl>
    <w:p w:rsidR="00C33C97" w:rsidRPr="00CF18ED" w:rsidRDefault="00C33C97" w:rsidP="00CF18ED">
      <w:pPr>
        <w:pStyle w:val="BodyTextIndent"/>
        <w:tabs>
          <w:tab w:val="left" w:pos="540"/>
        </w:tabs>
        <w:jc w:val="center"/>
        <w:rPr>
          <w:b/>
          <w:bCs/>
          <w:sz w:val="28"/>
          <w:szCs w:val="28"/>
        </w:rPr>
      </w:pPr>
    </w:p>
    <w:p w:rsidR="00C33C97" w:rsidRDefault="00C33C97" w:rsidP="00CF18ED">
      <w:pPr>
        <w:pStyle w:val="BodyTextIndent"/>
        <w:tabs>
          <w:tab w:val="left" w:pos="540"/>
        </w:tabs>
        <w:jc w:val="center"/>
        <w:rPr>
          <w:b/>
          <w:bCs/>
          <w:sz w:val="28"/>
          <w:szCs w:val="28"/>
        </w:rPr>
      </w:pPr>
    </w:p>
    <w:p w:rsidR="00C33C97" w:rsidRDefault="00C33C97" w:rsidP="00CF18ED">
      <w:pPr>
        <w:pStyle w:val="BodyTextIndent"/>
        <w:tabs>
          <w:tab w:val="left" w:pos="540"/>
        </w:tabs>
        <w:jc w:val="center"/>
        <w:rPr>
          <w:b/>
          <w:bCs/>
          <w:sz w:val="28"/>
          <w:szCs w:val="28"/>
        </w:rPr>
      </w:pPr>
    </w:p>
    <w:p w:rsidR="00C33C97" w:rsidRDefault="00C33C97" w:rsidP="00CF18ED">
      <w:pPr>
        <w:pStyle w:val="BodyTextIndent"/>
        <w:tabs>
          <w:tab w:val="left" w:pos="540"/>
        </w:tabs>
        <w:jc w:val="center"/>
        <w:rPr>
          <w:b/>
          <w:bCs/>
          <w:sz w:val="28"/>
          <w:szCs w:val="28"/>
        </w:rPr>
      </w:pPr>
    </w:p>
    <w:p w:rsidR="00C33C97" w:rsidRDefault="00C33C97" w:rsidP="00CF18ED">
      <w:pPr>
        <w:pStyle w:val="BodyTextIndent"/>
        <w:tabs>
          <w:tab w:val="left" w:pos="540"/>
        </w:tabs>
        <w:jc w:val="center"/>
        <w:rPr>
          <w:b/>
          <w:bCs/>
          <w:sz w:val="28"/>
          <w:szCs w:val="28"/>
        </w:rPr>
      </w:pPr>
    </w:p>
    <w:p w:rsidR="00C33C97" w:rsidRPr="00CF18ED" w:rsidRDefault="00C33C97" w:rsidP="00CF18ED">
      <w:pPr>
        <w:pStyle w:val="BodyTextIndent"/>
        <w:tabs>
          <w:tab w:val="left" w:pos="540"/>
        </w:tabs>
        <w:jc w:val="center"/>
        <w:rPr>
          <w:b/>
          <w:bCs/>
          <w:sz w:val="28"/>
          <w:szCs w:val="28"/>
        </w:rPr>
      </w:pPr>
    </w:p>
    <w:p w:rsidR="00C33C97" w:rsidRPr="00CF18ED" w:rsidRDefault="00C33C97" w:rsidP="00CF18ED">
      <w:pPr>
        <w:pStyle w:val="BodyTextIndent"/>
        <w:tabs>
          <w:tab w:val="left" w:pos="540"/>
        </w:tabs>
        <w:ind w:firstLine="0"/>
        <w:jc w:val="center"/>
        <w:rPr>
          <w:b/>
          <w:bCs/>
          <w:sz w:val="28"/>
          <w:szCs w:val="28"/>
        </w:rPr>
      </w:pPr>
    </w:p>
    <w:p w:rsidR="00C33C97" w:rsidRDefault="00C33C97" w:rsidP="00CF18ED">
      <w:pPr>
        <w:pStyle w:val="BodyTextIndent"/>
        <w:tabs>
          <w:tab w:val="left" w:pos="540"/>
        </w:tabs>
        <w:ind w:firstLine="0"/>
        <w:jc w:val="center"/>
        <w:rPr>
          <w:b/>
          <w:bCs/>
          <w:sz w:val="28"/>
          <w:szCs w:val="28"/>
        </w:rPr>
      </w:pPr>
    </w:p>
    <w:p w:rsidR="00C33C97" w:rsidRPr="00CF18ED" w:rsidRDefault="00C33C97" w:rsidP="00CF18ED">
      <w:pPr>
        <w:pStyle w:val="BodyTextIndent"/>
        <w:tabs>
          <w:tab w:val="left" w:pos="540"/>
        </w:tabs>
        <w:ind w:firstLine="0"/>
        <w:jc w:val="center"/>
        <w:rPr>
          <w:b/>
          <w:bCs/>
          <w:sz w:val="28"/>
          <w:szCs w:val="28"/>
        </w:rPr>
      </w:pPr>
      <w:r>
        <w:rPr>
          <w:b/>
          <w:bCs/>
          <w:sz w:val="28"/>
          <w:szCs w:val="28"/>
        </w:rPr>
        <w:t>5.</w:t>
      </w:r>
      <w:r w:rsidRPr="00CF18ED">
        <w:rPr>
          <w:b/>
          <w:bCs/>
          <w:sz w:val="28"/>
          <w:szCs w:val="28"/>
        </w:rPr>
        <w:t xml:space="preserve">Порядок надання і використання коштів субвенції з обласного бюджету </w:t>
      </w:r>
      <w:r>
        <w:rPr>
          <w:b/>
          <w:bCs/>
          <w:sz w:val="28"/>
          <w:szCs w:val="28"/>
        </w:rPr>
        <w:t>районному бюджету</w:t>
      </w:r>
      <w:r w:rsidRPr="00CF18ED">
        <w:rPr>
          <w:b/>
          <w:bCs/>
          <w:sz w:val="28"/>
          <w:szCs w:val="28"/>
        </w:rPr>
        <w:t xml:space="preserve"> на фінансування заходів Програми передачі нетелей багатодітним сім’ям, які проживають у сільській місцевості </w:t>
      </w:r>
      <w:r>
        <w:rPr>
          <w:b/>
          <w:bCs/>
          <w:sz w:val="28"/>
          <w:szCs w:val="28"/>
        </w:rPr>
        <w:t>Корюківського району на 2016</w:t>
      </w:r>
      <w:r w:rsidRPr="00CF18ED">
        <w:rPr>
          <w:b/>
          <w:bCs/>
          <w:sz w:val="28"/>
          <w:szCs w:val="28"/>
        </w:rPr>
        <w:t>-20</w:t>
      </w:r>
      <w:r>
        <w:rPr>
          <w:b/>
          <w:bCs/>
          <w:sz w:val="28"/>
          <w:szCs w:val="28"/>
        </w:rPr>
        <w:t>20</w:t>
      </w:r>
      <w:r w:rsidRPr="00CF18ED">
        <w:rPr>
          <w:b/>
          <w:bCs/>
          <w:sz w:val="28"/>
          <w:szCs w:val="28"/>
        </w:rPr>
        <w:t xml:space="preserve"> роки</w:t>
      </w:r>
    </w:p>
    <w:p w:rsidR="00C33C97" w:rsidRPr="00CF18ED" w:rsidRDefault="00C33C97" w:rsidP="0092350D">
      <w:pPr>
        <w:pStyle w:val="BodyTextIndent"/>
        <w:tabs>
          <w:tab w:val="left" w:pos="540"/>
        </w:tabs>
        <w:ind w:firstLine="0"/>
        <w:jc w:val="left"/>
        <w:rPr>
          <w:b/>
          <w:bCs/>
          <w:sz w:val="28"/>
          <w:szCs w:val="28"/>
        </w:rPr>
      </w:pPr>
    </w:p>
    <w:p w:rsidR="00C33C97" w:rsidRPr="00CF18ED" w:rsidRDefault="00C33C97" w:rsidP="0092350D">
      <w:pPr>
        <w:pStyle w:val="BodyTextIndent"/>
        <w:tabs>
          <w:tab w:val="left" w:pos="540"/>
        </w:tabs>
        <w:ind w:firstLine="0"/>
        <w:jc w:val="left"/>
        <w:rPr>
          <w:b/>
          <w:bCs/>
          <w:sz w:val="28"/>
          <w:szCs w:val="28"/>
        </w:rPr>
      </w:pPr>
      <w:r>
        <w:rPr>
          <w:b/>
          <w:bCs/>
          <w:sz w:val="28"/>
          <w:szCs w:val="28"/>
        </w:rPr>
        <w:t>5.1.</w:t>
      </w:r>
      <w:r w:rsidRPr="00CF18ED">
        <w:rPr>
          <w:b/>
          <w:bCs/>
          <w:sz w:val="28"/>
          <w:szCs w:val="28"/>
        </w:rPr>
        <w:t>Загальні положення</w:t>
      </w:r>
    </w:p>
    <w:p w:rsidR="00C33C97" w:rsidRPr="00CF18ED" w:rsidRDefault="00C33C97" w:rsidP="0092350D">
      <w:pPr>
        <w:pStyle w:val="BodyTextIndent"/>
        <w:tabs>
          <w:tab w:val="left" w:pos="540"/>
        </w:tabs>
        <w:ind w:firstLine="0"/>
        <w:jc w:val="left"/>
        <w:rPr>
          <w:b/>
          <w:bCs/>
          <w:sz w:val="28"/>
          <w:szCs w:val="28"/>
        </w:rPr>
      </w:pPr>
    </w:p>
    <w:p w:rsidR="00C33C97" w:rsidRPr="00CF18ED" w:rsidRDefault="00C33C97" w:rsidP="0092350D">
      <w:pPr>
        <w:pStyle w:val="BodyTextIndent"/>
        <w:tabs>
          <w:tab w:val="left" w:pos="540"/>
        </w:tabs>
        <w:ind w:firstLine="720"/>
        <w:rPr>
          <w:sz w:val="28"/>
          <w:szCs w:val="28"/>
        </w:rPr>
      </w:pPr>
      <w:r w:rsidRPr="00CF18ED">
        <w:rPr>
          <w:sz w:val="28"/>
          <w:szCs w:val="28"/>
        </w:rPr>
        <w:t xml:space="preserve">Порядок надання і використання коштів субвенції з обласного бюджету </w:t>
      </w:r>
      <w:r>
        <w:rPr>
          <w:sz w:val="28"/>
          <w:szCs w:val="28"/>
        </w:rPr>
        <w:t>районному</w:t>
      </w:r>
      <w:r w:rsidRPr="00CF18ED">
        <w:rPr>
          <w:sz w:val="28"/>
          <w:szCs w:val="28"/>
        </w:rPr>
        <w:t xml:space="preserve"> бюджет</w:t>
      </w:r>
      <w:r>
        <w:rPr>
          <w:sz w:val="28"/>
          <w:szCs w:val="28"/>
        </w:rPr>
        <w:t>у</w:t>
      </w:r>
      <w:r w:rsidRPr="00CF18ED">
        <w:rPr>
          <w:sz w:val="28"/>
          <w:szCs w:val="28"/>
        </w:rPr>
        <w:t xml:space="preserve"> на фінансування заходів Програми передачі нетелей багатодітним сім’ям, які проживають у сільській місцевості </w:t>
      </w:r>
      <w:r>
        <w:rPr>
          <w:sz w:val="28"/>
          <w:szCs w:val="28"/>
        </w:rPr>
        <w:t>району на 2016</w:t>
      </w:r>
      <w:r w:rsidRPr="00CF18ED">
        <w:rPr>
          <w:sz w:val="28"/>
          <w:szCs w:val="28"/>
        </w:rPr>
        <w:t>-20</w:t>
      </w:r>
      <w:r>
        <w:rPr>
          <w:sz w:val="28"/>
          <w:szCs w:val="28"/>
        </w:rPr>
        <w:t>20</w:t>
      </w:r>
      <w:r w:rsidRPr="00CF18ED">
        <w:rPr>
          <w:sz w:val="28"/>
          <w:szCs w:val="28"/>
        </w:rPr>
        <w:t>роки (далі – Порядок), розроблений відповідно до статті 101 Бюджетного кодексу України.</w:t>
      </w:r>
    </w:p>
    <w:p w:rsidR="00C33C97" w:rsidRPr="00CF18ED" w:rsidRDefault="00C33C97" w:rsidP="0092350D">
      <w:pPr>
        <w:pStyle w:val="BodyTextIndent"/>
        <w:tabs>
          <w:tab w:val="left" w:pos="540"/>
        </w:tabs>
        <w:ind w:firstLine="0"/>
        <w:rPr>
          <w:sz w:val="28"/>
          <w:szCs w:val="28"/>
        </w:rPr>
      </w:pPr>
    </w:p>
    <w:p w:rsidR="00C33C97" w:rsidRPr="00CF18ED" w:rsidRDefault="00C33C97" w:rsidP="0092350D">
      <w:pPr>
        <w:pStyle w:val="BodyTextIndent"/>
        <w:tabs>
          <w:tab w:val="left" w:pos="540"/>
        </w:tabs>
        <w:ind w:firstLine="0"/>
        <w:jc w:val="left"/>
        <w:rPr>
          <w:b/>
          <w:bCs/>
          <w:sz w:val="28"/>
          <w:szCs w:val="28"/>
        </w:rPr>
      </w:pPr>
      <w:r>
        <w:rPr>
          <w:b/>
          <w:bCs/>
          <w:sz w:val="28"/>
          <w:szCs w:val="28"/>
        </w:rPr>
        <w:t>5.2.</w:t>
      </w:r>
      <w:r w:rsidRPr="00CF18ED">
        <w:rPr>
          <w:b/>
          <w:bCs/>
          <w:sz w:val="28"/>
          <w:szCs w:val="28"/>
        </w:rPr>
        <w:t>Надання і використання коштів субвенції</w:t>
      </w:r>
    </w:p>
    <w:p w:rsidR="00C33C97" w:rsidRPr="00CF18ED" w:rsidRDefault="00C33C97" w:rsidP="0092350D">
      <w:pPr>
        <w:pStyle w:val="BodyTextIndent"/>
        <w:tabs>
          <w:tab w:val="left" w:pos="540"/>
        </w:tabs>
        <w:ind w:firstLine="0"/>
        <w:jc w:val="left"/>
        <w:rPr>
          <w:b/>
          <w:bCs/>
          <w:sz w:val="28"/>
          <w:szCs w:val="28"/>
        </w:rPr>
      </w:pPr>
    </w:p>
    <w:p w:rsidR="00C33C97" w:rsidRPr="00CF18ED" w:rsidRDefault="00C33C97" w:rsidP="0092350D">
      <w:pPr>
        <w:pStyle w:val="BodyTextIndent"/>
        <w:tabs>
          <w:tab w:val="left" w:pos="540"/>
        </w:tabs>
        <w:ind w:firstLine="720"/>
        <w:rPr>
          <w:sz w:val="28"/>
          <w:szCs w:val="28"/>
        </w:rPr>
      </w:pPr>
      <w:r>
        <w:rPr>
          <w:sz w:val="28"/>
          <w:szCs w:val="28"/>
        </w:rPr>
        <w:t>Субвенція надається районному бюджету</w:t>
      </w:r>
      <w:r w:rsidRPr="00CF18ED">
        <w:rPr>
          <w:sz w:val="28"/>
          <w:szCs w:val="28"/>
        </w:rPr>
        <w:t xml:space="preserve"> для подальшого її спрямування на закуп</w:t>
      </w:r>
      <w:r>
        <w:rPr>
          <w:sz w:val="28"/>
          <w:szCs w:val="28"/>
        </w:rPr>
        <w:t xml:space="preserve">івлю </w:t>
      </w:r>
      <w:r w:rsidRPr="00CF18ED">
        <w:rPr>
          <w:sz w:val="28"/>
          <w:szCs w:val="28"/>
        </w:rPr>
        <w:t xml:space="preserve"> нетелей у суб’єктів племінної справи у молочному скотарстві області</w:t>
      </w:r>
      <w:r>
        <w:rPr>
          <w:sz w:val="28"/>
          <w:szCs w:val="28"/>
        </w:rPr>
        <w:t xml:space="preserve"> 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w:t>
      </w:r>
      <w:smartTag w:uri="urn:schemas-microsoft-com:office:smarttags" w:element="metricconverter">
        <w:smartTagPr>
          <w:attr w:name="ProductID" w:val="6000 кг"/>
        </w:smartTagPr>
        <w:r>
          <w:rPr>
            <w:sz w:val="28"/>
            <w:szCs w:val="28"/>
          </w:rPr>
          <w:t>6000 кг</w:t>
        </w:r>
      </w:smartTag>
      <w:r>
        <w:rPr>
          <w:sz w:val="28"/>
          <w:szCs w:val="28"/>
        </w:rPr>
        <w:t xml:space="preserve"> молока, які функціонують у  Чернігівській області</w:t>
      </w:r>
      <w:r w:rsidRPr="00CF18ED">
        <w:rPr>
          <w:sz w:val="28"/>
          <w:szCs w:val="28"/>
        </w:rPr>
        <w:t>.</w:t>
      </w:r>
    </w:p>
    <w:p w:rsidR="00C33C97" w:rsidRPr="00CF18ED" w:rsidRDefault="00C33C97" w:rsidP="00CF18ED">
      <w:pPr>
        <w:pStyle w:val="BodyTextIndent"/>
        <w:tabs>
          <w:tab w:val="left" w:pos="540"/>
        </w:tabs>
        <w:ind w:firstLine="720"/>
        <w:rPr>
          <w:sz w:val="28"/>
          <w:szCs w:val="28"/>
        </w:rPr>
      </w:pPr>
      <w:r w:rsidRPr="00CF18ED">
        <w:rPr>
          <w:sz w:val="28"/>
          <w:szCs w:val="28"/>
        </w:rPr>
        <w:t xml:space="preserve">Фінансування субвенції </w:t>
      </w:r>
      <w:r>
        <w:rPr>
          <w:sz w:val="28"/>
          <w:szCs w:val="28"/>
        </w:rPr>
        <w:t xml:space="preserve">буде </w:t>
      </w:r>
      <w:r w:rsidRPr="00CF18ED">
        <w:rPr>
          <w:sz w:val="28"/>
          <w:szCs w:val="28"/>
        </w:rPr>
        <w:t>здійсню</w:t>
      </w:r>
      <w:r>
        <w:rPr>
          <w:sz w:val="28"/>
          <w:szCs w:val="28"/>
        </w:rPr>
        <w:t>ватись</w:t>
      </w:r>
      <w:r w:rsidRPr="00CF18ED">
        <w:rPr>
          <w:sz w:val="28"/>
          <w:szCs w:val="28"/>
        </w:rPr>
        <w:t xml:space="preserve"> відповідно до помісячного розпису асигнувань з обласного бюджету</w:t>
      </w:r>
      <w:r>
        <w:rPr>
          <w:sz w:val="28"/>
          <w:szCs w:val="28"/>
        </w:rPr>
        <w:t xml:space="preserve"> та заявки наданої управлінням</w:t>
      </w:r>
      <w:r w:rsidRPr="00CF18ED">
        <w:rPr>
          <w:sz w:val="28"/>
          <w:szCs w:val="28"/>
        </w:rPr>
        <w:t xml:space="preserve"> агропромислово</w:t>
      </w:r>
      <w:r>
        <w:rPr>
          <w:sz w:val="28"/>
          <w:szCs w:val="28"/>
        </w:rPr>
        <w:t>го розвитку райдержадміністрації за погодженням з районною державною адміністрацією.</w:t>
      </w:r>
    </w:p>
    <w:p w:rsidR="00C33C97" w:rsidRPr="00CF18ED" w:rsidRDefault="00C33C97" w:rsidP="00CF18ED">
      <w:pPr>
        <w:pStyle w:val="BodyTextIndent"/>
        <w:tabs>
          <w:tab w:val="left" w:pos="540"/>
        </w:tabs>
        <w:ind w:firstLine="720"/>
        <w:rPr>
          <w:sz w:val="28"/>
          <w:szCs w:val="28"/>
        </w:rPr>
      </w:pPr>
      <w:r w:rsidRPr="00CF18ED">
        <w:rPr>
          <w:sz w:val="28"/>
          <w:szCs w:val="28"/>
        </w:rPr>
        <w:t>Видатки за рахунок коштів субвенції здійснюються відповідно до Порядку казначейського обслуговування місцевих бюджетів.</w:t>
      </w:r>
    </w:p>
    <w:p w:rsidR="00C33C97" w:rsidRPr="00CF18ED" w:rsidRDefault="00C33C97" w:rsidP="00CF18ED">
      <w:pPr>
        <w:pStyle w:val="BodyTextIndent"/>
        <w:tabs>
          <w:tab w:val="left" w:pos="540"/>
        </w:tabs>
        <w:ind w:firstLine="720"/>
        <w:rPr>
          <w:sz w:val="28"/>
          <w:szCs w:val="28"/>
        </w:rPr>
      </w:pPr>
      <w:r w:rsidRPr="00CF18ED">
        <w:rPr>
          <w:sz w:val="28"/>
          <w:szCs w:val="28"/>
        </w:rPr>
        <w:t>Невикористані відповідно до цього Порядку кошти субвенції підлягають поверненню на рахунок обласного бюджету не пізніше останнього робочого дня бюджетного періоду.</w:t>
      </w:r>
    </w:p>
    <w:p w:rsidR="00C33C97" w:rsidRPr="00CF18ED" w:rsidRDefault="00C33C97" w:rsidP="00CF18ED">
      <w:pPr>
        <w:pStyle w:val="BodyTextIndent"/>
        <w:tabs>
          <w:tab w:val="left" w:pos="540"/>
        </w:tabs>
        <w:ind w:firstLine="0"/>
        <w:rPr>
          <w:sz w:val="28"/>
          <w:szCs w:val="28"/>
        </w:rPr>
      </w:pPr>
    </w:p>
    <w:p w:rsidR="00C33C97" w:rsidRPr="00CF18ED" w:rsidRDefault="00C33C97" w:rsidP="0092350D">
      <w:pPr>
        <w:pStyle w:val="BodyTextIndent"/>
        <w:tabs>
          <w:tab w:val="left" w:pos="540"/>
        </w:tabs>
        <w:ind w:firstLine="0"/>
        <w:jc w:val="left"/>
        <w:rPr>
          <w:b/>
          <w:bCs/>
          <w:sz w:val="28"/>
          <w:szCs w:val="28"/>
        </w:rPr>
      </w:pPr>
      <w:r>
        <w:rPr>
          <w:b/>
          <w:bCs/>
          <w:sz w:val="28"/>
          <w:szCs w:val="28"/>
        </w:rPr>
        <w:t>5.3.</w:t>
      </w:r>
      <w:r w:rsidRPr="00CF18ED">
        <w:rPr>
          <w:b/>
          <w:bCs/>
          <w:sz w:val="28"/>
          <w:szCs w:val="28"/>
        </w:rPr>
        <w:t>Відповідальність, звітність і контроль</w:t>
      </w:r>
    </w:p>
    <w:p w:rsidR="00C33C97" w:rsidRPr="00CF18ED" w:rsidRDefault="00C33C97" w:rsidP="0092350D">
      <w:pPr>
        <w:pStyle w:val="BodyTextIndent"/>
        <w:tabs>
          <w:tab w:val="left" w:pos="540"/>
        </w:tabs>
        <w:ind w:firstLine="0"/>
        <w:jc w:val="left"/>
        <w:rPr>
          <w:b/>
          <w:bCs/>
          <w:sz w:val="28"/>
          <w:szCs w:val="28"/>
        </w:rPr>
      </w:pPr>
    </w:p>
    <w:p w:rsidR="00C33C97" w:rsidRPr="00CF18ED" w:rsidRDefault="00C33C97" w:rsidP="0092350D">
      <w:pPr>
        <w:pStyle w:val="BodyTextIndent"/>
        <w:tabs>
          <w:tab w:val="left" w:pos="540"/>
        </w:tabs>
        <w:ind w:firstLine="720"/>
        <w:jc w:val="left"/>
        <w:rPr>
          <w:sz w:val="28"/>
          <w:szCs w:val="28"/>
        </w:rPr>
      </w:pPr>
      <w:r w:rsidRPr="00CF18ED">
        <w:rPr>
          <w:sz w:val="28"/>
          <w:szCs w:val="28"/>
        </w:rPr>
        <w:t>Фінансова звітність про використання субвенції здійснюється в установленому порядку.</w:t>
      </w:r>
    </w:p>
    <w:p w:rsidR="00C33C97" w:rsidRPr="00CF18ED" w:rsidRDefault="00C33C97" w:rsidP="00CF18ED">
      <w:pPr>
        <w:pStyle w:val="BodyTextIndent"/>
        <w:tabs>
          <w:tab w:val="left" w:pos="540"/>
        </w:tabs>
        <w:ind w:firstLine="720"/>
        <w:rPr>
          <w:sz w:val="28"/>
          <w:szCs w:val="28"/>
        </w:rPr>
      </w:pPr>
      <w:r w:rsidRPr="00CF18ED">
        <w:rPr>
          <w:sz w:val="28"/>
          <w:szCs w:val="28"/>
        </w:rPr>
        <w:t>Відповідальність за цільове та ефективне використання субвенції несуть виконавці Програми.</w:t>
      </w:r>
    </w:p>
    <w:p w:rsidR="00C33C97" w:rsidRPr="00CF18ED" w:rsidRDefault="00C33C97" w:rsidP="00CF18ED">
      <w:pPr>
        <w:pStyle w:val="BodyTextIndent"/>
        <w:tabs>
          <w:tab w:val="left" w:pos="540"/>
        </w:tabs>
        <w:ind w:firstLine="720"/>
        <w:rPr>
          <w:sz w:val="28"/>
          <w:szCs w:val="28"/>
        </w:rPr>
      </w:pPr>
      <w:r w:rsidRPr="00CF18ED">
        <w:rPr>
          <w:sz w:val="28"/>
          <w:szCs w:val="28"/>
        </w:rPr>
        <w:t>Контроль за цільовим використанням коштів субвенції здійснюється в установленому законодавством порядку.</w:t>
      </w:r>
    </w:p>
    <w:p w:rsidR="00C33C97" w:rsidRDefault="00C33C97" w:rsidP="0092350D">
      <w:pPr>
        <w:pStyle w:val="BodyTextIndent"/>
        <w:tabs>
          <w:tab w:val="left" w:pos="540"/>
        </w:tabs>
        <w:ind w:firstLine="0"/>
        <w:jc w:val="left"/>
        <w:rPr>
          <w:b/>
          <w:bCs/>
          <w:sz w:val="28"/>
          <w:szCs w:val="28"/>
        </w:rPr>
      </w:pPr>
    </w:p>
    <w:p w:rsidR="00C33C97" w:rsidRPr="00CF18ED" w:rsidRDefault="00C33C97" w:rsidP="0092350D">
      <w:pPr>
        <w:pStyle w:val="BodyTextIndent"/>
        <w:tabs>
          <w:tab w:val="left" w:pos="540"/>
        </w:tabs>
        <w:ind w:firstLine="0"/>
        <w:jc w:val="left"/>
        <w:rPr>
          <w:b/>
          <w:bCs/>
          <w:sz w:val="28"/>
          <w:szCs w:val="28"/>
        </w:rPr>
      </w:pPr>
      <w:r>
        <w:rPr>
          <w:b/>
          <w:bCs/>
          <w:sz w:val="28"/>
          <w:szCs w:val="28"/>
        </w:rPr>
        <w:t>5.4.Д</w:t>
      </w:r>
      <w:r w:rsidRPr="00CF18ED">
        <w:rPr>
          <w:b/>
          <w:bCs/>
          <w:sz w:val="28"/>
          <w:szCs w:val="28"/>
        </w:rPr>
        <w:t>окументи, які потрібно надати сільській багатодітній сім’ї  для отримання нетелі:</w:t>
      </w:r>
    </w:p>
    <w:p w:rsidR="00C33C97" w:rsidRPr="00CF18ED" w:rsidRDefault="00C33C97" w:rsidP="00CF18ED">
      <w:pPr>
        <w:pStyle w:val="BodyTextIndent"/>
        <w:tabs>
          <w:tab w:val="left" w:pos="540"/>
        </w:tabs>
        <w:jc w:val="center"/>
        <w:rPr>
          <w:b/>
          <w:bCs/>
          <w:sz w:val="28"/>
          <w:szCs w:val="28"/>
        </w:rPr>
      </w:pPr>
    </w:p>
    <w:p w:rsidR="00C33C97" w:rsidRPr="00CF18ED" w:rsidRDefault="00C33C97" w:rsidP="00CF18ED">
      <w:pPr>
        <w:pStyle w:val="BodyTextIndent"/>
        <w:tabs>
          <w:tab w:val="left" w:pos="0"/>
        </w:tabs>
        <w:ind w:firstLine="0"/>
        <w:rPr>
          <w:sz w:val="28"/>
          <w:szCs w:val="28"/>
        </w:rPr>
      </w:pPr>
      <w:r w:rsidRPr="00CF18ED">
        <w:rPr>
          <w:sz w:val="28"/>
          <w:szCs w:val="28"/>
        </w:rPr>
        <w:tab/>
        <w:t>-заяву сільської багатодітної сім’ї на отримання нетелі;</w:t>
      </w:r>
    </w:p>
    <w:p w:rsidR="00C33C97" w:rsidRDefault="00C33C97" w:rsidP="00CF18ED">
      <w:pPr>
        <w:pStyle w:val="BodyTextIndent"/>
        <w:tabs>
          <w:tab w:val="left" w:pos="0"/>
        </w:tabs>
        <w:ind w:firstLine="0"/>
        <w:rPr>
          <w:sz w:val="28"/>
          <w:szCs w:val="28"/>
        </w:rPr>
      </w:pPr>
      <w:r w:rsidRPr="00CF18ED">
        <w:rPr>
          <w:sz w:val="28"/>
          <w:szCs w:val="28"/>
        </w:rPr>
        <w:tab/>
      </w:r>
    </w:p>
    <w:p w:rsidR="00C33C97" w:rsidRPr="00CF18ED" w:rsidRDefault="00C33C97" w:rsidP="00CF18ED">
      <w:pPr>
        <w:pStyle w:val="BodyTextIndent"/>
        <w:tabs>
          <w:tab w:val="left" w:pos="0"/>
        </w:tabs>
        <w:ind w:firstLine="0"/>
        <w:rPr>
          <w:sz w:val="28"/>
          <w:szCs w:val="28"/>
        </w:rPr>
      </w:pPr>
      <w:r w:rsidRPr="00CF18ED">
        <w:rPr>
          <w:sz w:val="28"/>
          <w:szCs w:val="28"/>
        </w:rPr>
        <w:t>-клопотання голови сільської ради та акт обстеження господарства на предмет можливості утримувати тварину;</w:t>
      </w:r>
    </w:p>
    <w:p w:rsidR="00C33C97" w:rsidRPr="00CF18ED" w:rsidRDefault="00C33C97" w:rsidP="00CF18ED">
      <w:pPr>
        <w:pStyle w:val="BodyTextIndent"/>
        <w:tabs>
          <w:tab w:val="left" w:pos="0"/>
        </w:tabs>
        <w:ind w:firstLine="0"/>
        <w:rPr>
          <w:sz w:val="28"/>
          <w:szCs w:val="28"/>
        </w:rPr>
      </w:pPr>
      <w:r w:rsidRPr="00CF18ED">
        <w:rPr>
          <w:sz w:val="28"/>
          <w:szCs w:val="28"/>
        </w:rPr>
        <w:tab/>
        <w:t>-лист-зобов</w:t>
      </w:r>
      <w:r w:rsidRPr="00CF18ED">
        <w:rPr>
          <w:sz w:val="28"/>
          <w:szCs w:val="28"/>
          <w:lang w:val="ru-RU"/>
        </w:rPr>
        <w:t>’</w:t>
      </w:r>
      <w:r w:rsidRPr="00CF18ED">
        <w:rPr>
          <w:sz w:val="28"/>
          <w:szCs w:val="28"/>
        </w:rPr>
        <w:t xml:space="preserve">язання щодо утримання в господарстві, протягом двох років, одержаної нетелі;  </w:t>
      </w:r>
    </w:p>
    <w:p w:rsidR="00C33C97" w:rsidRPr="00CF18ED" w:rsidRDefault="00C33C97" w:rsidP="00CF18ED">
      <w:pPr>
        <w:pStyle w:val="BodyTextIndent"/>
        <w:tabs>
          <w:tab w:val="left" w:pos="0"/>
        </w:tabs>
        <w:ind w:firstLine="0"/>
        <w:rPr>
          <w:sz w:val="28"/>
          <w:szCs w:val="28"/>
        </w:rPr>
      </w:pPr>
      <w:r w:rsidRPr="00CF18ED">
        <w:rPr>
          <w:sz w:val="28"/>
          <w:szCs w:val="28"/>
        </w:rPr>
        <w:tab/>
        <w:t>-довідку з сільської (селищної) ради про склад сім</w:t>
      </w:r>
      <w:r w:rsidRPr="00CF18ED">
        <w:rPr>
          <w:sz w:val="28"/>
          <w:szCs w:val="28"/>
          <w:lang w:val="ru-RU"/>
        </w:rPr>
        <w:t>’</w:t>
      </w:r>
      <w:r w:rsidRPr="00CF18ED">
        <w:rPr>
          <w:sz w:val="28"/>
          <w:szCs w:val="28"/>
        </w:rPr>
        <w:t>ї та про те, що не розпочався процес позбавлення батьківських прав;</w:t>
      </w:r>
    </w:p>
    <w:p w:rsidR="00C33C97" w:rsidRPr="00CF18ED" w:rsidRDefault="00C33C97" w:rsidP="00CF18ED">
      <w:pPr>
        <w:tabs>
          <w:tab w:val="left" w:pos="0"/>
        </w:tabs>
        <w:spacing w:after="0" w:line="240" w:lineRule="auto"/>
        <w:jc w:val="both"/>
        <w:rPr>
          <w:rFonts w:ascii="Times New Roman" w:hAnsi="Times New Roman"/>
          <w:sz w:val="28"/>
          <w:szCs w:val="28"/>
        </w:rPr>
      </w:pPr>
      <w:r w:rsidRPr="00CF18ED">
        <w:rPr>
          <w:rFonts w:ascii="Times New Roman" w:hAnsi="Times New Roman"/>
          <w:sz w:val="28"/>
          <w:szCs w:val="28"/>
        </w:rPr>
        <w:tab/>
        <w:t>-довідку сільської (селищної) ради про наявність земельної ділянки для ведення особистого селянського господарства;</w:t>
      </w:r>
    </w:p>
    <w:p w:rsidR="00C33C97" w:rsidRPr="00CF18ED" w:rsidRDefault="00C33C97" w:rsidP="00CF18ED">
      <w:pPr>
        <w:spacing w:after="0" w:line="240" w:lineRule="auto"/>
        <w:ind w:firstLine="708"/>
        <w:jc w:val="both"/>
        <w:rPr>
          <w:rFonts w:ascii="Times New Roman" w:hAnsi="Times New Roman"/>
          <w:sz w:val="28"/>
          <w:szCs w:val="28"/>
        </w:rPr>
      </w:pPr>
      <w:r w:rsidRPr="00CF18ED">
        <w:rPr>
          <w:rFonts w:ascii="Times New Roman" w:hAnsi="Times New Roman"/>
          <w:sz w:val="28"/>
          <w:szCs w:val="28"/>
        </w:rPr>
        <w:t>-копії паспортів батьків;</w:t>
      </w:r>
    </w:p>
    <w:p w:rsidR="00C33C97" w:rsidRPr="00CF18ED" w:rsidRDefault="00C33C97" w:rsidP="00CF18ED">
      <w:pPr>
        <w:tabs>
          <w:tab w:val="left" w:pos="0"/>
        </w:tabs>
        <w:spacing w:after="0" w:line="240" w:lineRule="auto"/>
        <w:jc w:val="both"/>
        <w:rPr>
          <w:rFonts w:ascii="Times New Roman" w:hAnsi="Times New Roman"/>
          <w:sz w:val="28"/>
          <w:szCs w:val="28"/>
        </w:rPr>
      </w:pPr>
      <w:r w:rsidRPr="00CF18ED">
        <w:rPr>
          <w:rFonts w:ascii="Times New Roman" w:hAnsi="Times New Roman"/>
          <w:sz w:val="28"/>
          <w:szCs w:val="28"/>
        </w:rPr>
        <w:tab/>
        <w:t>-копії свідоцтв про народження дітей.</w:t>
      </w:r>
    </w:p>
    <w:p w:rsidR="00C33C97" w:rsidRDefault="00C33C97" w:rsidP="00CF18ED">
      <w:pPr>
        <w:spacing w:after="0" w:line="240" w:lineRule="auto"/>
        <w:ind w:firstLine="720"/>
        <w:jc w:val="both"/>
        <w:rPr>
          <w:rFonts w:ascii="Times New Roman" w:hAnsi="Times New Roman"/>
          <w:sz w:val="28"/>
          <w:szCs w:val="28"/>
          <w:lang w:val="uk-UA"/>
        </w:rPr>
      </w:pPr>
      <w:r w:rsidRPr="00CF18ED">
        <w:rPr>
          <w:rFonts w:ascii="Times New Roman" w:hAnsi="Times New Roman"/>
          <w:sz w:val="28"/>
          <w:szCs w:val="28"/>
        </w:rPr>
        <w:t>Сільській багатодітній сім’ї протягом двох наступних років заборонено реалізовувати на забій нетелі, отриманої згідно програми, без умотивованих висновків державного лікаря ветеринарної медицини, також продавати (дарувати, відда</w:t>
      </w:r>
      <w:r>
        <w:rPr>
          <w:rFonts w:ascii="Times New Roman" w:hAnsi="Times New Roman"/>
          <w:sz w:val="28"/>
          <w:szCs w:val="28"/>
          <w:lang w:val="uk-UA"/>
        </w:rPr>
        <w:t>ва</w:t>
      </w:r>
      <w:r w:rsidRPr="00CF18ED">
        <w:rPr>
          <w:rFonts w:ascii="Times New Roman" w:hAnsi="Times New Roman"/>
          <w:sz w:val="28"/>
          <w:szCs w:val="28"/>
        </w:rPr>
        <w:t xml:space="preserve">ти і т.п.) отриману нетель іншим господарствам. </w:t>
      </w:r>
    </w:p>
    <w:p w:rsidR="00C33C97" w:rsidRPr="0092350D" w:rsidRDefault="00C33C97" w:rsidP="00CF18E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Виконавці Програми – сільські багатодітні сім’ї, де виховується 5 дітей і більще віком до 18 років, визначаються згідно з порядком надання та використання коштів обласного бюджету на виконання Програми.</w:t>
      </w:r>
    </w:p>
    <w:p w:rsidR="00C33C97" w:rsidRPr="00CF18ED" w:rsidRDefault="00C33C97" w:rsidP="00CF18ED">
      <w:pPr>
        <w:pStyle w:val="BodyTextIndent"/>
        <w:tabs>
          <w:tab w:val="left" w:pos="540"/>
        </w:tabs>
        <w:ind w:firstLine="0"/>
        <w:rPr>
          <w:sz w:val="28"/>
          <w:szCs w:val="28"/>
        </w:rPr>
      </w:pPr>
    </w:p>
    <w:p w:rsidR="00C33C97" w:rsidRPr="0092350D" w:rsidRDefault="00C33C97" w:rsidP="00CF18ED">
      <w:pPr>
        <w:spacing w:after="0" w:line="240" w:lineRule="auto"/>
        <w:jc w:val="center"/>
        <w:rPr>
          <w:rFonts w:ascii="Times New Roman" w:hAnsi="Times New Roman"/>
          <w:b/>
          <w:bCs/>
          <w:sz w:val="28"/>
          <w:szCs w:val="28"/>
          <w:lang w:val="uk-UA"/>
        </w:rPr>
      </w:pPr>
    </w:p>
    <w:p w:rsidR="00C33C97" w:rsidRPr="00FE31A1" w:rsidRDefault="00C33C97" w:rsidP="00FE31A1">
      <w:pPr>
        <w:pStyle w:val="ListParagraph"/>
        <w:numPr>
          <w:ilvl w:val="0"/>
          <w:numId w:val="6"/>
        </w:numPr>
        <w:spacing w:after="0" w:line="240" w:lineRule="auto"/>
        <w:jc w:val="center"/>
        <w:rPr>
          <w:rFonts w:ascii="Times New Roman" w:hAnsi="Times New Roman"/>
          <w:b/>
          <w:bCs/>
          <w:sz w:val="28"/>
          <w:szCs w:val="28"/>
          <w:lang w:val="uk-UA"/>
        </w:rPr>
      </w:pPr>
      <w:r w:rsidRPr="007B22D2">
        <w:rPr>
          <w:rFonts w:ascii="Times New Roman" w:hAnsi="Times New Roman"/>
          <w:b/>
          <w:bCs/>
          <w:sz w:val="28"/>
          <w:szCs w:val="28"/>
        </w:rPr>
        <w:t>Очікувані результати реалізації Програми</w:t>
      </w:r>
    </w:p>
    <w:p w:rsidR="00C33C97" w:rsidRPr="007B22D2" w:rsidRDefault="00C33C97" w:rsidP="00CF18ED">
      <w:pPr>
        <w:spacing w:after="0" w:line="240" w:lineRule="auto"/>
        <w:ind w:firstLine="708"/>
        <w:jc w:val="both"/>
        <w:rPr>
          <w:rFonts w:ascii="Times New Roman" w:hAnsi="Times New Roman"/>
          <w:sz w:val="28"/>
          <w:szCs w:val="28"/>
          <w:lang w:val="uk-UA"/>
        </w:rPr>
      </w:pPr>
      <w:r w:rsidRPr="007B22D2">
        <w:rPr>
          <w:rFonts w:ascii="Times New Roman" w:hAnsi="Times New Roman"/>
          <w:sz w:val="28"/>
          <w:szCs w:val="28"/>
          <w:lang w:val="uk-UA"/>
        </w:rPr>
        <w:t xml:space="preserve">Реалізація Програми сприятиме удосконаленню допомоги сільським багатодітним сім'ям, повноцінному і самодостатньому функціонуванні сім’ї, зміцненню їх економічного стану та подоланню рівня бідності. </w:t>
      </w:r>
    </w:p>
    <w:p w:rsidR="00C33C97" w:rsidRPr="004512DD" w:rsidRDefault="00C33C97" w:rsidP="004512DD">
      <w:pPr>
        <w:spacing w:after="0" w:line="240" w:lineRule="auto"/>
        <w:jc w:val="both"/>
        <w:rPr>
          <w:rFonts w:ascii="Times New Roman" w:hAnsi="Times New Roman"/>
          <w:sz w:val="28"/>
          <w:szCs w:val="28"/>
          <w:lang w:val="uk-UA"/>
        </w:rPr>
      </w:pPr>
    </w:p>
    <w:p w:rsidR="00C33C97" w:rsidRPr="00CF18ED" w:rsidRDefault="00C33C97" w:rsidP="00CF18ED">
      <w:pPr>
        <w:spacing w:after="0" w:line="240" w:lineRule="auto"/>
        <w:ind w:firstLine="708"/>
        <w:jc w:val="center"/>
        <w:rPr>
          <w:rFonts w:ascii="Times New Roman" w:hAnsi="Times New Roman"/>
          <w:b/>
          <w:sz w:val="28"/>
          <w:szCs w:val="28"/>
        </w:rPr>
      </w:pPr>
      <w:r>
        <w:rPr>
          <w:rFonts w:ascii="Times New Roman" w:hAnsi="Times New Roman"/>
          <w:b/>
          <w:sz w:val="28"/>
          <w:szCs w:val="28"/>
          <w:lang w:val="uk-UA"/>
        </w:rPr>
        <w:t>7</w:t>
      </w:r>
      <w:r w:rsidRPr="00CF18ED">
        <w:rPr>
          <w:rFonts w:ascii="Times New Roman" w:hAnsi="Times New Roman"/>
          <w:b/>
          <w:sz w:val="28"/>
          <w:szCs w:val="28"/>
        </w:rPr>
        <w:t>. Контроль за ходом виконання Програми</w:t>
      </w:r>
    </w:p>
    <w:p w:rsidR="00C33C97" w:rsidRPr="00CF18ED" w:rsidRDefault="00C33C97" w:rsidP="00CF18ED">
      <w:pPr>
        <w:spacing w:after="0" w:line="240" w:lineRule="auto"/>
        <w:ind w:firstLine="708"/>
        <w:jc w:val="center"/>
        <w:rPr>
          <w:rFonts w:ascii="Times New Roman" w:hAnsi="Times New Roman"/>
          <w:b/>
          <w:sz w:val="28"/>
          <w:szCs w:val="28"/>
        </w:rPr>
      </w:pPr>
    </w:p>
    <w:p w:rsidR="00C33C97" w:rsidRPr="00CF18ED" w:rsidRDefault="00C33C97" w:rsidP="00CF18ED">
      <w:pPr>
        <w:spacing w:after="0" w:line="240" w:lineRule="auto"/>
        <w:ind w:firstLine="708"/>
        <w:jc w:val="both"/>
        <w:rPr>
          <w:rFonts w:ascii="Times New Roman" w:hAnsi="Times New Roman"/>
          <w:sz w:val="28"/>
          <w:szCs w:val="28"/>
        </w:rPr>
      </w:pPr>
      <w:r w:rsidRPr="00CF18ED">
        <w:rPr>
          <w:rFonts w:ascii="Times New Roman" w:hAnsi="Times New Roman"/>
          <w:sz w:val="28"/>
          <w:szCs w:val="28"/>
        </w:rPr>
        <w:t xml:space="preserve">Координація та контроль виконання Програми здійснюватиметься </w:t>
      </w:r>
      <w:r>
        <w:rPr>
          <w:rFonts w:ascii="Times New Roman" w:hAnsi="Times New Roman"/>
          <w:sz w:val="28"/>
          <w:szCs w:val="28"/>
          <w:lang w:val="uk-UA"/>
        </w:rPr>
        <w:t>районною державною адміністрацією</w:t>
      </w:r>
      <w:r w:rsidRPr="00CF18ED">
        <w:rPr>
          <w:rFonts w:ascii="Times New Roman" w:hAnsi="Times New Roman"/>
          <w:sz w:val="28"/>
          <w:szCs w:val="28"/>
        </w:rPr>
        <w:t xml:space="preserve"> та постійною комісією </w:t>
      </w:r>
      <w:r>
        <w:rPr>
          <w:rFonts w:ascii="Times New Roman" w:hAnsi="Times New Roman"/>
          <w:sz w:val="28"/>
          <w:szCs w:val="28"/>
          <w:lang w:val="uk-UA"/>
        </w:rPr>
        <w:t>районної</w:t>
      </w:r>
      <w:r w:rsidRPr="00CF18ED">
        <w:rPr>
          <w:rFonts w:ascii="Times New Roman" w:hAnsi="Times New Roman"/>
          <w:sz w:val="28"/>
          <w:szCs w:val="28"/>
        </w:rPr>
        <w:t xml:space="preserve"> ради з питань агропромисловог</w:t>
      </w:r>
      <w:r>
        <w:rPr>
          <w:rFonts w:ascii="Times New Roman" w:hAnsi="Times New Roman"/>
          <w:sz w:val="28"/>
          <w:szCs w:val="28"/>
        </w:rPr>
        <w:t>о комплексу, земельних відносин</w:t>
      </w:r>
      <w:r>
        <w:rPr>
          <w:rFonts w:ascii="Times New Roman" w:hAnsi="Times New Roman"/>
          <w:sz w:val="28"/>
          <w:szCs w:val="28"/>
          <w:lang w:val="uk-UA"/>
        </w:rPr>
        <w:t xml:space="preserve"> та</w:t>
      </w:r>
      <w:r>
        <w:rPr>
          <w:rFonts w:ascii="Times New Roman" w:hAnsi="Times New Roman"/>
          <w:sz w:val="28"/>
          <w:szCs w:val="28"/>
        </w:rPr>
        <w:t xml:space="preserve"> екології</w:t>
      </w:r>
      <w:r w:rsidRPr="00CF18ED">
        <w:rPr>
          <w:rFonts w:ascii="Times New Roman" w:hAnsi="Times New Roman"/>
          <w:sz w:val="28"/>
          <w:szCs w:val="28"/>
        </w:rPr>
        <w:t>.</w:t>
      </w:r>
    </w:p>
    <w:p w:rsidR="00C33C97" w:rsidRDefault="00C33C97" w:rsidP="00CF18ED">
      <w:pPr>
        <w:spacing w:after="0" w:line="240" w:lineRule="auto"/>
        <w:ind w:firstLine="708"/>
        <w:jc w:val="both"/>
        <w:rPr>
          <w:rFonts w:ascii="Times New Roman" w:hAnsi="Times New Roman"/>
          <w:sz w:val="28"/>
          <w:szCs w:val="28"/>
          <w:lang w:val="uk-UA"/>
        </w:rPr>
      </w:pPr>
    </w:p>
    <w:p w:rsidR="00C33C97" w:rsidRPr="000F2AA4" w:rsidRDefault="00C33C97" w:rsidP="00CF18ED">
      <w:pPr>
        <w:spacing w:after="0" w:line="240" w:lineRule="auto"/>
        <w:ind w:firstLine="708"/>
        <w:jc w:val="both"/>
        <w:rPr>
          <w:rFonts w:ascii="Times New Roman" w:hAnsi="Times New Roman"/>
          <w:sz w:val="28"/>
          <w:szCs w:val="28"/>
          <w:lang w:val="uk-UA"/>
        </w:rPr>
      </w:pPr>
    </w:p>
    <w:p w:rsidR="00C33C97" w:rsidRPr="00CF18ED" w:rsidRDefault="00C33C97" w:rsidP="00CF18ED">
      <w:pPr>
        <w:spacing w:after="0" w:line="240" w:lineRule="auto"/>
        <w:ind w:firstLine="708"/>
        <w:jc w:val="both"/>
        <w:rPr>
          <w:rFonts w:ascii="Times New Roman" w:hAnsi="Times New Roman"/>
          <w:sz w:val="28"/>
          <w:szCs w:val="28"/>
        </w:rPr>
      </w:pPr>
    </w:p>
    <w:p w:rsidR="00C33C97" w:rsidRPr="00CF18ED" w:rsidRDefault="00C33C97" w:rsidP="00CF18ED">
      <w:pPr>
        <w:spacing w:after="0" w:line="240" w:lineRule="auto"/>
        <w:jc w:val="both"/>
        <w:rPr>
          <w:rFonts w:ascii="Times New Roman" w:hAnsi="Times New Roman"/>
          <w:b/>
          <w:sz w:val="28"/>
          <w:szCs w:val="28"/>
        </w:rPr>
      </w:pPr>
      <w:r w:rsidRPr="00CF18ED">
        <w:rPr>
          <w:rFonts w:ascii="Times New Roman" w:hAnsi="Times New Roman"/>
          <w:b/>
          <w:sz w:val="28"/>
          <w:szCs w:val="28"/>
        </w:rPr>
        <w:tab/>
      </w:r>
      <w:r w:rsidRPr="00CF18ED">
        <w:rPr>
          <w:rFonts w:ascii="Times New Roman" w:hAnsi="Times New Roman"/>
          <w:b/>
          <w:sz w:val="28"/>
          <w:szCs w:val="28"/>
        </w:rPr>
        <w:tab/>
      </w:r>
      <w:r w:rsidRPr="00CF18ED">
        <w:rPr>
          <w:rFonts w:ascii="Times New Roman" w:hAnsi="Times New Roman"/>
          <w:b/>
          <w:sz w:val="28"/>
          <w:szCs w:val="28"/>
        </w:rPr>
        <w:tab/>
      </w:r>
      <w:r w:rsidRPr="00CF18ED">
        <w:rPr>
          <w:rFonts w:ascii="Times New Roman" w:hAnsi="Times New Roman"/>
          <w:b/>
          <w:sz w:val="28"/>
          <w:szCs w:val="28"/>
        </w:rPr>
        <w:tab/>
      </w:r>
      <w:r w:rsidRPr="00CF18ED">
        <w:rPr>
          <w:rFonts w:ascii="Times New Roman" w:hAnsi="Times New Roman"/>
          <w:b/>
          <w:sz w:val="28"/>
          <w:szCs w:val="28"/>
        </w:rPr>
        <w:tab/>
      </w:r>
    </w:p>
    <w:p w:rsidR="00C33C97" w:rsidRPr="00CF18ED" w:rsidRDefault="00C33C97" w:rsidP="00CF18ED">
      <w:pPr>
        <w:spacing w:after="0" w:line="240" w:lineRule="auto"/>
        <w:ind w:left="12240"/>
        <w:rPr>
          <w:rFonts w:ascii="Times New Roman" w:hAnsi="Times New Roman"/>
          <w:sz w:val="28"/>
          <w:szCs w:val="28"/>
        </w:rPr>
      </w:pPr>
    </w:p>
    <w:p w:rsidR="00C33C97" w:rsidRPr="00CF18ED" w:rsidRDefault="00C33C97" w:rsidP="00CF18ED">
      <w:pPr>
        <w:spacing w:after="0" w:line="240" w:lineRule="auto"/>
        <w:ind w:left="12240"/>
        <w:rPr>
          <w:rFonts w:ascii="Times New Roman" w:hAnsi="Times New Roman"/>
          <w:sz w:val="28"/>
          <w:szCs w:val="28"/>
        </w:rPr>
      </w:pPr>
      <w:r w:rsidRPr="00CF18ED">
        <w:rPr>
          <w:rFonts w:ascii="Times New Roman" w:hAnsi="Times New Roman"/>
          <w:sz w:val="28"/>
          <w:szCs w:val="28"/>
        </w:rPr>
        <w:t>ми</w:t>
      </w:r>
    </w:p>
    <w:p w:rsidR="00C33C97" w:rsidRDefault="00C33C97" w:rsidP="00CF18ED">
      <w:pPr>
        <w:spacing w:after="0" w:line="240" w:lineRule="auto"/>
        <w:jc w:val="right"/>
        <w:rPr>
          <w:rFonts w:ascii="Times New Roman" w:hAnsi="Times New Roman"/>
          <w:sz w:val="28"/>
          <w:szCs w:val="28"/>
        </w:rPr>
        <w:sectPr w:rsidR="00C33C97" w:rsidSect="002D539D">
          <w:pgSz w:w="11906" w:h="16838"/>
          <w:pgMar w:top="1134" w:right="567" w:bottom="851" w:left="1701" w:header="709" w:footer="709" w:gutter="0"/>
          <w:cols w:space="708"/>
          <w:docGrid w:linePitch="360"/>
        </w:sectPr>
      </w:pPr>
    </w:p>
    <w:p w:rsidR="00C33C97" w:rsidRDefault="00C33C97" w:rsidP="000F2AA4">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Додаток 1</w:t>
      </w:r>
    </w:p>
    <w:p w:rsidR="00C33C97" w:rsidRPr="000F2AA4" w:rsidRDefault="00C33C97" w:rsidP="00CF18ED">
      <w:pPr>
        <w:spacing w:after="0" w:line="240" w:lineRule="auto"/>
        <w:jc w:val="right"/>
        <w:rPr>
          <w:rFonts w:ascii="Times New Roman" w:hAnsi="Times New Roman"/>
          <w:sz w:val="28"/>
          <w:szCs w:val="28"/>
          <w:lang w:val="uk-UA"/>
        </w:rPr>
      </w:pPr>
      <w:r>
        <w:rPr>
          <w:rFonts w:ascii="Times New Roman" w:hAnsi="Times New Roman"/>
          <w:sz w:val="28"/>
          <w:szCs w:val="28"/>
          <w:lang w:val="uk-UA"/>
        </w:rPr>
        <w:t>до Програми</w:t>
      </w:r>
    </w:p>
    <w:p w:rsidR="00C33C97" w:rsidRPr="00CF18ED" w:rsidRDefault="00C33C97" w:rsidP="00CF18ED">
      <w:pPr>
        <w:spacing w:after="0" w:line="240" w:lineRule="auto"/>
        <w:jc w:val="center"/>
        <w:rPr>
          <w:rFonts w:ascii="Times New Roman" w:hAnsi="Times New Roman"/>
          <w:b/>
          <w:bCs/>
          <w:sz w:val="28"/>
          <w:szCs w:val="28"/>
        </w:rPr>
      </w:pPr>
      <w:r w:rsidRPr="00CF18ED">
        <w:rPr>
          <w:rFonts w:ascii="Times New Roman" w:hAnsi="Times New Roman"/>
          <w:b/>
          <w:bCs/>
          <w:sz w:val="28"/>
          <w:szCs w:val="28"/>
        </w:rPr>
        <w:t>Напрям діяльності та заходи Програми</w:t>
      </w:r>
      <w:r w:rsidRPr="00CF18ED">
        <w:rPr>
          <w:rFonts w:ascii="Times New Roman" w:hAnsi="Times New Roman"/>
          <w:sz w:val="28"/>
          <w:szCs w:val="28"/>
        </w:rPr>
        <w:t xml:space="preserve"> </w:t>
      </w:r>
      <w:r w:rsidRPr="00CF18ED">
        <w:rPr>
          <w:rFonts w:ascii="Times New Roman" w:hAnsi="Times New Roman"/>
          <w:b/>
          <w:bCs/>
          <w:sz w:val="28"/>
          <w:szCs w:val="28"/>
        </w:rPr>
        <w:t xml:space="preserve">передачі нетелей багатодітним сім’ям, які проживають у сільській місцевості </w:t>
      </w:r>
      <w:r>
        <w:rPr>
          <w:rFonts w:ascii="Times New Roman" w:hAnsi="Times New Roman"/>
          <w:b/>
          <w:bCs/>
          <w:sz w:val="28"/>
          <w:szCs w:val="28"/>
          <w:lang w:val="uk-UA"/>
        </w:rPr>
        <w:t>Корюківського району</w:t>
      </w:r>
      <w:r>
        <w:rPr>
          <w:rFonts w:ascii="Times New Roman" w:hAnsi="Times New Roman"/>
          <w:b/>
          <w:bCs/>
          <w:sz w:val="28"/>
          <w:szCs w:val="28"/>
        </w:rPr>
        <w:t xml:space="preserve"> на 201</w:t>
      </w:r>
      <w:r>
        <w:rPr>
          <w:rFonts w:ascii="Times New Roman" w:hAnsi="Times New Roman"/>
          <w:b/>
          <w:bCs/>
          <w:sz w:val="28"/>
          <w:szCs w:val="28"/>
          <w:lang w:val="uk-UA"/>
        </w:rPr>
        <w:t>6</w:t>
      </w:r>
      <w:r w:rsidRPr="00CF18ED">
        <w:rPr>
          <w:rFonts w:ascii="Times New Roman" w:hAnsi="Times New Roman"/>
          <w:b/>
          <w:bCs/>
          <w:sz w:val="28"/>
          <w:szCs w:val="28"/>
        </w:rPr>
        <w:t>-20</w:t>
      </w:r>
      <w:r>
        <w:rPr>
          <w:rFonts w:ascii="Times New Roman" w:hAnsi="Times New Roman"/>
          <w:b/>
          <w:bCs/>
          <w:sz w:val="28"/>
          <w:szCs w:val="28"/>
          <w:lang w:val="uk-UA"/>
        </w:rPr>
        <w:t>20</w:t>
      </w:r>
      <w:r w:rsidRPr="00CF18ED">
        <w:rPr>
          <w:rFonts w:ascii="Times New Roman" w:hAnsi="Times New Roman"/>
          <w:b/>
          <w:bCs/>
          <w:sz w:val="28"/>
          <w:szCs w:val="28"/>
        </w:rPr>
        <w:t xml:space="preserve"> роки </w:t>
      </w:r>
    </w:p>
    <w:p w:rsidR="00C33C97" w:rsidRPr="00CF18ED" w:rsidRDefault="00C33C97" w:rsidP="00CF18ED">
      <w:pPr>
        <w:spacing w:after="0" w:line="240" w:lineRule="auto"/>
        <w:jc w:val="center"/>
        <w:rPr>
          <w:rFonts w:ascii="Times New Roman" w:hAnsi="Times New Roman"/>
          <w:b/>
          <w:bCs/>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2190"/>
        <w:gridCol w:w="2835"/>
        <w:gridCol w:w="1559"/>
        <w:gridCol w:w="1701"/>
        <w:gridCol w:w="1417"/>
        <w:gridCol w:w="1843"/>
        <w:gridCol w:w="2835"/>
      </w:tblGrid>
      <w:tr w:rsidR="00C33C97" w:rsidRPr="009A772C" w:rsidTr="007B22D2">
        <w:tc>
          <w:tcPr>
            <w:tcW w:w="612" w:type="dxa"/>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 з/п</w:t>
            </w:r>
          </w:p>
        </w:tc>
        <w:tc>
          <w:tcPr>
            <w:tcW w:w="2190" w:type="dxa"/>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Назва напряму діяльності (пріоритетні завдання)</w:t>
            </w:r>
          </w:p>
        </w:tc>
        <w:tc>
          <w:tcPr>
            <w:tcW w:w="2835" w:type="dxa"/>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Перелік заходів програми</w:t>
            </w:r>
          </w:p>
        </w:tc>
        <w:tc>
          <w:tcPr>
            <w:tcW w:w="1559" w:type="dxa"/>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Строк виконання заходу</w:t>
            </w:r>
          </w:p>
        </w:tc>
        <w:tc>
          <w:tcPr>
            <w:tcW w:w="1701" w:type="dxa"/>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Виконавці</w:t>
            </w:r>
          </w:p>
        </w:tc>
        <w:tc>
          <w:tcPr>
            <w:tcW w:w="1417" w:type="dxa"/>
          </w:tcPr>
          <w:p w:rsidR="00C33C97" w:rsidRPr="009A772C" w:rsidRDefault="00C33C97" w:rsidP="00CF18ED">
            <w:pPr>
              <w:spacing w:after="0" w:line="240" w:lineRule="auto"/>
              <w:ind w:right="-108"/>
              <w:jc w:val="center"/>
              <w:rPr>
                <w:rFonts w:ascii="Times New Roman" w:hAnsi="Times New Roman"/>
                <w:b/>
                <w:bCs/>
                <w:sz w:val="28"/>
                <w:szCs w:val="28"/>
              </w:rPr>
            </w:pPr>
            <w:r w:rsidRPr="009A772C">
              <w:rPr>
                <w:rFonts w:ascii="Times New Roman" w:hAnsi="Times New Roman"/>
                <w:b/>
                <w:bCs/>
                <w:sz w:val="28"/>
                <w:szCs w:val="28"/>
              </w:rPr>
              <w:t>Джерела фінансування</w:t>
            </w:r>
          </w:p>
        </w:tc>
        <w:tc>
          <w:tcPr>
            <w:tcW w:w="1843" w:type="dxa"/>
          </w:tcPr>
          <w:p w:rsidR="00C33C97" w:rsidRPr="009A772C" w:rsidRDefault="00C33C97" w:rsidP="00CF18ED">
            <w:pPr>
              <w:spacing w:after="0" w:line="240" w:lineRule="auto"/>
              <w:ind w:right="-108"/>
              <w:jc w:val="center"/>
              <w:rPr>
                <w:rFonts w:ascii="Times New Roman" w:hAnsi="Times New Roman"/>
                <w:b/>
                <w:bCs/>
                <w:sz w:val="28"/>
                <w:szCs w:val="28"/>
              </w:rPr>
            </w:pPr>
            <w:r w:rsidRPr="009A772C">
              <w:rPr>
                <w:rFonts w:ascii="Times New Roman" w:hAnsi="Times New Roman"/>
                <w:b/>
                <w:bCs/>
                <w:sz w:val="28"/>
                <w:szCs w:val="28"/>
              </w:rPr>
              <w:t>Орієнтовні обсяги фінансування, тис.грн.</w:t>
            </w:r>
          </w:p>
        </w:tc>
        <w:tc>
          <w:tcPr>
            <w:tcW w:w="2835" w:type="dxa"/>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Очікуваний результат</w:t>
            </w:r>
          </w:p>
        </w:tc>
      </w:tr>
      <w:tr w:rsidR="00C33C97" w:rsidRPr="00C7603C" w:rsidTr="007B22D2">
        <w:trPr>
          <w:cantSplit/>
          <w:trHeight w:val="4588"/>
        </w:trPr>
        <w:tc>
          <w:tcPr>
            <w:tcW w:w="612" w:type="dxa"/>
            <w:vMerge w:val="restart"/>
          </w:tcPr>
          <w:p w:rsidR="00C33C97" w:rsidRPr="009A772C" w:rsidRDefault="00C33C97" w:rsidP="00CF18ED">
            <w:pPr>
              <w:spacing w:after="0" w:line="240" w:lineRule="auto"/>
              <w:jc w:val="center"/>
              <w:rPr>
                <w:rFonts w:ascii="Times New Roman" w:hAnsi="Times New Roman"/>
                <w:sz w:val="28"/>
                <w:szCs w:val="28"/>
              </w:rPr>
            </w:pPr>
            <w:r w:rsidRPr="009A772C">
              <w:rPr>
                <w:rFonts w:ascii="Times New Roman" w:hAnsi="Times New Roman"/>
                <w:sz w:val="28"/>
                <w:szCs w:val="28"/>
              </w:rPr>
              <w:t>1.</w:t>
            </w:r>
          </w:p>
        </w:tc>
        <w:tc>
          <w:tcPr>
            <w:tcW w:w="2190" w:type="dxa"/>
            <w:vMerge w:val="restart"/>
          </w:tcPr>
          <w:p w:rsidR="00C33C97" w:rsidRPr="009A772C" w:rsidRDefault="00C33C97" w:rsidP="00CF18ED">
            <w:pPr>
              <w:spacing w:after="0" w:line="240" w:lineRule="auto"/>
              <w:jc w:val="center"/>
              <w:rPr>
                <w:rFonts w:ascii="Times New Roman" w:hAnsi="Times New Roman"/>
                <w:sz w:val="28"/>
                <w:szCs w:val="28"/>
              </w:rPr>
            </w:pPr>
            <w:r w:rsidRPr="009A772C">
              <w:rPr>
                <w:rFonts w:ascii="Times New Roman" w:hAnsi="Times New Roman"/>
                <w:sz w:val="28"/>
                <w:szCs w:val="28"/>
              </w:rPr>
              <w:t>Підтримка сільських багатодітних сімей в яких виховується 5 і більше дітей</w:t>
            </w:r>
          </w:p>
          <w:p w:rsidR="00C33C97" w:rsidRPr="009A772C" w:rsidRDefault="00C33C97" w:rsidP="00CF18ED">
            <w:pPr>
              <w:spacing w:after="0" w:line="240" w:lineRule="auto"/>
              <w:jc w:val="center"/>
              <w:rPr>
                <w:rFonts w:ascii="Times New Roman" w:hAnsi="Times New Roman"/>
                <w:b/>
                <w:bCs/>
                <w:sz w:val="28"/>
                <w:szCs w:val="28"/>
              </w:rPr>
            </w:pPr>
          </w:p>
        </w:tc>
        <w:tc>
          <w:tcPr>
            <w:tcW w:w="2835" w:type="dxa"/>
            <w:vMerge w:val="restart"/>
          </w:tcPr>
          <w:p w:rsidR="00C33C97" w:rsidRPr="009A772C" w:rsidRDefault="00C33C97" w:rsidP="007B22D2">
            <w:pPr>
              <w:spacing w:after="0" w:line="240" w:lineRule="auto"/>
              <w:jc w:val="center"/>
              <w:rPr>
                <w:rFonts w:ascii="Times New Roman" w:hAnsi="Times New Roman"/>
                <w:b/>
                <w:bCs/>
                <w:sz w:val="24"/>
                <w:szCs w:val="24"/>
              </w:rPr>
            </w:pPr>
            <w:r w:rsidRPr="009A772C">
              <w:rPr>
                <w:rFonts w:ascii="Times New Roman" w:hAnsi="Times New Roman"/>
                <w:sz w:val="24"/>
                <w:szCs w:val="24"/>
              </w:rPr>
              <w:t xml:space="preserve">Закупівля нетелей у суб’єктів племінної справи в молочному скотарстві </w:t>
            </w:r>
            <w:r w:rsidRPr="009A772C">
              <w:rPr>
                <w:rFonts w:ascii="Times New Roman" w:hAnsi="Times New Roman"/>
                <w:sz w:val="24"/>
                <w:szCs w:val="24"/>
                <w:lang w:val="uk-UA"/>
              </w:rPr>
              <w:t xml:space="preserve">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6000 кг молока, які функціонують у  Чернігівській області </w:t>
            </w:r>
            <w:r w:rsidRPr="009A772C">
              <w:rPr>
                <w:rFonts w:ascii="Times New Roman" w:hAnsi="Times New Roman"/>
                <w:sz w:val="24"/>
                <w:szCs w:val="24"/>
              </w:rPr>
              <w:t>та передача їх сільським багатодітним сім’ям</w:t>
            </w:r>
          </w:p>
        </w:tc>
        <w:tc>
          <w:tcPr>
            <w:tcW w:w="1559" w:type="dxa"/>
          </w:tcPr>
          <w:p w:rsidR="00C33C97" w:rsidRPr="009A772C" w:rsidRDefault="00C33C97" w:rsidP="007B22D2">
            <w:pPr>
              <w:spacing w:after="0" w:line="240" w:lineRule="auto"/>
              <w:jc w:val="center"/>
              <w:rPr>
                <w:rFonts w:ascii="Times New Roman" w:hAnsi="Times New Roman"/>
                <w:sz w:val="24"/>
                <w:szCs w:val="24"/>
                <w:lang w:val="uk-UA"/>
              </w:rPr>
            </w:pPr>
            <w:r w:rsidRPr="009A772C">
              <w:rPr>
                <w:rFonts w:ascii="Times New Roman" w:hAnsi="Times New Roman"/>
                <w:sz w:val="24"/>
                <w:szCs w:val="24"/>
              </w:rPr>
              <w:t>201</w:t>
            </w:r>
            <w:r w:rsidRPr="009A772C">
              <w:rPr>
                <w:rFonts w:ascii="Times New Roman" w:hAnsi="Times New Roman"/>
                <w:sz w:val="24"/>
                <w:szCs w:val="24"/>
                <w:lang w:val="uk-UA"/>
              </w:rPr>
              <w:t>6</w:t>
            </w:r>
          </w:p>
        </w:tc>
        <w:tc>
          <w:tcPr>
            <w:tcW w:w="1701" w:type="dxa"/>
            <w:vMerge w:val="restart"/>
          </w:tcPr>
          <w:p w:rsidR="00C33C97" w:rsidRPr="009A772C" w:rsidRDefault="00C33C97" w:rsidP="00CF18ED">
            <w:pPr>
              <w:spacing w:after="0" w:line="240" w:lineRule="auto"/>
              <w:jc w:val="center"/>
              <w:rPr>
                <w:rFonts w:ascii="Times New Roman" w:hAnsi="Times New Roman"/>
                <w:sz w:val="28"/>
                <w:szCs w:val="28"/>
              </w:rPr>
            </w:pPr>
            <w:r w:rsidRPr="009A772C">
              <w:rPr>
                <w:rFonts w:ascii="Times New Roman" w:hAnsi="Times New Roman"/>
                <w:sz w:val="28"/>
                <w:szCs w:val="28"/>
                <w:lang w:val="uk-UA"/>
              </w:rPr>
              <w:t>У</w:t>
            </w:r>
            <w:r w:rsidRPr="009A772C">
              <w:rPr>
                <w:rFonts w:ascii="Times New Roman" w:hAnsi="Times New Roman"/>
                <w:sz w:val="28"/>
                <w:szCs w:val="28"/>
              </w:rPr>
              <w:t xml:space="preserve">правління агропромислового розвитку </w:t>
            </w:r>
            <w:r w:rsidRPr="009A772C">
              <w:rPr>
                <w:rFonts w:ascii="Times New Roman" w:hAnsi="Times New Roman"/>
                <w:sz w:val="28"/>
                <w:szCs w:val="28"/>
                <w:lang w:val="uk-UA"/>
              </w:rPr>
              <w:t>райдержадм</w:t>
            </w:r>
            <w:r w:rsidRPr="009A772C">
              <w:rPr>
                <w:rFonts w:ascii="Times New Roman" w:hAnsi="Times New Roman"/>
                <w:sz w:val="28"/>
                <w:szCs w:val="28"/>
              </w:rPr>
              <w:t>іністрації</w:t>
            </w:r>
          </w:p>
          <w:p w:rsidR="00C33C97" w:rsidRPr="009A772C" w:rsidRDefault="00C33C97" w:rsidP="00CF18ED">
            <w:pPr>
              <w:tabs>
                <w:tab w:val="left" w:pos="991"/>
                <w:tab w:val="center" w:pos="1161"/>
              </w:tabs>
              <w:spacing w:after="0" w:line="240" w:lineRule="auto"/>
              <w:rPr>
                <w:rFonts w:ascii="Times New Roman" w:hAnsi="Times New Roman"/>
                <w:sz w:val="28"/>
                <w:szCs w:val="28"/>
              </w:rPr>
            </w:pPr>
            <w:r w:rsidRPr="009A772C">
              <w:rPr>
                <w:rFonts w:ascii="Times New Roman" w:hAnsi="Times New Roman"/>
                <w:sz w:val="28"/>
                <w:szCs w:val="28"/>
              </w:rPr>
              <w:tab/>
            </w:r>
          </w:p>
        </w:tc>
        <w:tc>
          <w:tcPr>
            <w:tcW w:w="1417" w:type="dxa"/>
            <w:vMerge w:val="restart"/>
          </w:tcPr>
          <w:p w:rsidR="00C33C97" w:rsidRPr="009A772C" w:rsidRDefault="00C33C97" w:rsidP="00CF18ED">
            <w:pPr>
              <w:spacing w:after="0" w:line="240" w:lineRule="auto"/>
              <w:jc w:val="center"/>
              <w:rPr>
                <w:rFonts w:ascii="Times New Roman" w:hAnsi="Times New Roman"/>
                <w:sz w:val="28"/>
                <w:szCs w:val="28"/>
              </w:rPr>
            </w:pPr>
            <w:r w:rsidRPr="009A772C">
              <w:rPr>
                <w:rFonts w:ascii="Times New Roman" w:hAnsi="Times New Roman"/>
                <w:sz w:val="28"/>
                <w:szCs w:val="28"/>
              </w:rPr>
              <w:t>Обласний бюджет</w:t>
            </w:r>
          </w:p>
          <w:p w:rsidR="00C33C97" w:rsidRPr="009A772C" w:rsidRDefault="00C33C97" w:rsidP="00CF18ED">
            <w:pPr>
              <w:spacing w:after="0" w:line="240" w:lineRule="auto"/>
              <w:jc w:val="center"/>
              <w:rPr>
                <w:rFonts w:ascii="Times New Roman" w:hAnsi="Times New Roman"/>
                <w:sz w:val="28"/>
                <w:szCs w:val="28"/>
              </w:rPr>
            </w:pPr>
          </w:p>
        </w:tc>
        <w:tc>
          <w:tcPr>
            <w:tcW w:w="1843"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60,0</w:t>
            </w:r>
          </w:p>
        </w:tc>
        <w:tc>
          <w:tcPr>
            <w:tcW w:w="2835" w:type="dxa"/>
          </w:tcPr>
          <w:p w:rsidR="00C33C97" w:rsidRPr="009A772C" w:rsidRDefault="00C33C97" w:rsidP="007B22D2">
            <w:pPr>
              <w:spacing w:after="0" w:line="240" w:lineRule="auto"/>
              <w:jc w:val="center"/>
              <w:rPr>
                <w:rFonts w:ascii="Times New Roman" w:hAnsi="Times New Roman"/>
                <w:b/>
                <w:bCs/>
                <w:sz w:val="28"/>
                <w:szCs w:val="28"/>
                <w:lang w:val="uk-UA"/>
              </w:rPr>
            </w:pPr>
            <w:r w:rsidRPr="009A772C">
              <w:rPr>
                <w:rFonts w:ascii="Times New Roman" w:hAnsi="Times New Roman"/>
                <w:sz w:val="28"/>
                <w:szCs w:val="28"/>
                <w:lang w:val="uk-UA"/>
              </w:rPr>
              <w:t>Підвищення рівня економічної активності та забезпечення екологічно чистими продуктами тваринного походження сільських багатодітних сімей шляхом передачі їм: 2 нетелей</w:t>
            </w:r>
          </w:p>
        </w:tc>
      </w:tr>
      <w:tr w:rsidR="00C33C97" w:rsidRPr="009A772C" w:rsidTr="007B22D2">
        <w:trPr>
          <w:cantSplit/>
          <w:trHeight w:val="557"/>
        </w:trPr>
        <w:tc>
          <w:tcPr>
            <w:tcW w:w="612" w:type="dxa"/>
            <w:vMerge/>
          </w:tcPr>
          <w:p w:rsidR="00C33C97" w:rsidRPr="009A772C" w:rsidRDefault="00C33C97" w:rsidP="00CF18ED">
            <w:pPr>
              <w:spacing w:after="0" w:line="240" w:lineRule="auto"/>
              <w:jc w:val="center"/>
              <w:rPr>
                <w:rFonts w:ascii="Times New Roman" w:hAnsi="Times New Roman"/>
                <w:b/>
                <w:bCs/>
                <w:sz w:val="28"/>
                <w:szCs w:val="28"/>
                <w:lang w:val="uk-UA"/>
              </w:rPr>
            </w:pPr>
          </w:p>
        </w:tc>
        <w:tc>
          <w:tcPr>
            <w:tcW w:w="2190" w:type="dxa"/>
            <w:vMerge/>
          </w:tcPr>
          <w:p w:rsidR="00C33C97" w:rsidRPr="009A772C" w:rsidRDefault="00C33C97" w:rsidP="00CF18ED">
            <w:pPr>
              <w:spacing w:after="0" w:line="240" w:lineRule="auto"/>
              <w:jc w:val="center"/>
              <w:rPr>
                <w:rFonts w:ascii="Times New Roman" w:hAnsi="Times New Roman"/>
                <w:b/>
                <w:bCs/>
                <w:sz w:val="28"/>
                <w:szCs w:val="28"/>
                <w:lang w:val="uk-UA"/>
              </w:rPr>
            </w:pPr>
          </w:p>
        </w:tc>
        <w:tc>
          <w:tcPr>
            <w:tcW w:w="2835" w:type="dxa"/>
            <w:vMerge/>
          </w:tcPr>
          <w:p w:rsidR="00C33C97" w:rsidRPr="009A772C" w:rsidRDefault="00C33C97" w:rsidP="00CF18ED">
            <w:pPr>
              <w:spacing w:after="0" w:line="240" w:lineRule="auto"/>
              <w:jc w:val="center"/>
              <w:rPr>
                <w:rFonts w:ascii="Times New Roman" w:hAnsi="Times New Roman"/>
                <w:b/>
                <w:bCs/>
                <w:sz w:val="24"/>
                <w:szCs w:val="24"/>
                <w:lang w:val="uk-UA"/>
              </w:rPr>
            </w:pPr>
          </w:p>
        </w:tc>
        <w:tc>
          <w:tcPr>
            <w:tcW w:w="1559" w:type="dxa"/>
          </w:tcPr>
          <w:p w:rsidR="00C33C97" w:rsidRPr="009A772C" w:rsidRDefault="00C33C97" w:rsidP="007B22D2">
            <w:pPr>
              <w:spacing w:after="0" w:line="240" w:lineRule="auto"/>
              <w:jc w:val="center"/>
              <w:rPr>
                <w:rFonts w:ascii="Times New Roman" w:hAnsi="Times New Roman"/>
                <w:sz w:val="24"/>
                <w:szCs w:val="24"/>
                <w:lang w:val="uk-UA"/>
              </w:rPr>
            </w:pPr>
            <w:r w:rsidRPr="009A772C">
              <w:rPr>
                <w:rFonts w:ascii="Times New Roman" w:hAnsi="Times New Roman"/>
                <w:sz w:val="24"/>
                <w:szCs w:val="24"/>
              </w:rPr>
              <w:t>201</w:t>
            </w:r>
            <w:r w:rsidRPr="009A772C">
              <w:rPr>
                <w:rFonts w:ascii="Times New Roman" w:hAnsi="Times New Roman"/>
                <w:sz w:val="24"/>
                <w:szCs w:val="24"/>
                <w:lang w:val="uk-UA"/>
              </w:rPr>
              <w:t>7</w:t>
            </w:r>
          </w:p>
        </w:tc>
        <w:tc>
          <w:tcPr>
            <w:tcW w:w="1701" w:type="dxa"/>
            <w:vMerge/>
          </w:tcPr>
          <w:p w:rsidR="00C33C97" w:rsidRPr="009A772C" w:rsidRDefault="00C33C97" w:rsidP="00CF18ED">
            <w:pPr>
              <w:spacing w:after="0" w:line="240" w:lineRule="auto"/>
              <w:jc w:val="center"/>
              <w:rPr>
                <w:rFonts w:ascii="Times New Roman" w:hAnsi="Times New Roman"/>
                <w:sz w:val="28"/>
                <w:szCs w:val="28"/>
              </w:rPr>
            </w:pPr>
          </w:p>
        </w:tc>
        <w:tc>
          <w:tcPr>
            <w:tcW w:w="1417" w:type="dxa"/>
            <w:vMerge/>
          </w:tcPr>
          <w:p w:rsidR="00C33C97" w:rsidRPr="009A772C" w:rsidRDefault="00C33C97" w:rsidP="00CF18ED">
            <w:pPr>
              <w:spacing w:after="0" w:line="240" w:lineRule="auto"/>
              <w:jc w:val="center"/>
              <w:rPr>
                <w:rFonts w:ascii="Times New Roman" w:hAnsi="Times New Roman"/>
                <w:sz w:val="28"/>
                <w:szCs w:val="28"/>
              </w:rPr>
            </w:pPr>
          </w:p>
        </w:tc>
        <w:tc>
          <w:tcPr>
            <w:tcW w:w="1843"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31,5</w:t>
            </w:r>
          </w:p>
        </w:tc>
        <w:tc>
          <w:tcPr>
            <w:tcW w:w="2835"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1</w:t>
            </w:r>
            <w:r w:rsidRPr="009A772C">
              <w:rPr>
                <w:rFonts w:ascii="Times New Roman" w:hAnsi="Times New Roman"/>
                <w:sz w:val="28"/>
                <w:szCs w:val="28"/>
              </w:rPr>
              <w:t xml:space="preserve"> нетел</w:t>
            </w:r>
            <w:r w:rsidRPr="009A772C">
              <w:rPr>
                <w:rFonts w:ascii="Times New Roman" w:hAnsi="Times New Roman"/>
                <w:sz w:val="28"/>
                <w:szCs w:val="28"/>
                <w:lang w:val="uk-UA"/>
              </w:rPr>
              <w:t>я</w:t>
            </w:r>
          </w:p>
        </w:tc>
      </w:tr>
      <w:tr w:rsidR="00C33C97" w:rsidRPr="009A772C" w:rsidTr="007B22D2">
        <w:trPr>
          <w:cantSplit/>
          <w:trHeight w:val="423"/>
        </w:trPr>
        <w:tc>
          <w:tcPr>
            <w:tcW w:w="612" w:type="dxa"/>
            <w:vMerge/>
          </w:tcPr>
          <w:p w:rsidR="00C33C97" w:rsidRPr="009A772C" w:rsidRDefault="00C33C97" w:rsidP="00CF18ED">
            <w:pPr>
              <w:spacing w:after="0" w:line="240" w:lineRule="auto"/>
              <w:jc w:val="center"/>
              <w:rPr>
                <w:rFonts w:ascii="Times New Roman" w:hAnsi="Times New Roman"/>
                <w:b/>
                <w:bCs/>
                <w:sz w:val="28"/>
                <w:szCs w:val="28"/>
              </w:rPr>
            </w:pPr>
          </w:p>
        </w:tc>
        <w:tc>
          <w:tcPr>
            <w:tcW w:w="2190" w:type="dxa"/>
            <w:vMerge/>
          </w:tcPr>
          <w:p w:rsidR="00C33C97" w:rsidRPr="009A772C" w:rsidRDefault="00C33C97" w:rsidP="00CF18ED">
            <w:pPr>
              <w:spacing w:after="0" w:line="240" w:lineRule="auto"/>
              <w:jc w:val="center"/>
              <w:rPr>
                <w:rFonts w:ascii="Times New Roman" w:hAnsi="Times New Roman"/>
                <w:b/>
                <w:bCs/>
                <w:sz w:val="28"/>
                <w:szCs w:val="28"/>
              </w:rPr>
            </w:pPr>
          </w:p>
        </w:tc>
        <w:tc>
          <w:tcPr>
            <w:tcW w:w="2835" w:type="dxa"/>
            <w:vMerge/>
          </w:tcPr>
          <w:p w:rsidR="00C33C97" w:rsidRPr="009A772C" w:rsidRDefault="00C33C97" w:rsidP="00CF18ED">
            <w:pPr>
              <w:spacing w:after="0" w:line="240" w:lineRule="auto"/>
              <w:jc w:val="center"/>
              <w:rPr>
                <w:rFonts w:ascii="Times New Roman" w:hAnsi="Times New Roman"/>
                <w:b/>
                <w:bCs/>
                <w:sz w:val="28"/>
                <w:szCs w:val="28"/>
              </w:rPr>
            </w:pPr>
          </w:p>
        </w:tc>
        <w:tc>
          <w:tcPr>
            <w:tcW w:w="1559"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rPr>
              <w:t>201</w:t>
            </w:r>
            <w:r w:rsidRPr="009A772C">
              <w:rPr>
                <w:rFonts w:ascii="Times New Roman" w:hAnsi="Times New Roman"/>
                <w:sz w:val="28"/>
                <w:szCs w:val="28"/>
                <w:lang w:val="uk-UA"/>
              </w:rPr>
              <w:t>8</w:t>
            </w:r>
          </w:p>
        </w:tc>
        <w:tc>
          <w:tcPr>
            <w:tcW w:w="1701" w:type="dxa"/>
            <w:vMerge/>
          </w:tcPr>
          <w:p w:rsidR="00C33C97" w:rsidRPr="009A772C" w:rsidRDefault="00C33C97" w:rsidP="00CF18ED">
            <w:pPr>
              <w:spacing w:after="0" w:line="240" w:lineRule="auto"/>
              <w:jc w:val="center"/>
              <w:rPr>
                <w:rFonts w:ascii="Times New Roman" w:hAnsi="Times New Roman"/>
                <w:sz w:val="28"/>
                <w:szCs w:val="28"/>
              </w:rPr>
            </w:pPr>
          </w:p>
        </w:tc>
        <w:tc>
          <w:tcPr>
            <w:tcW w:w="1417" w:type="dxa"/>
            <w:vMerge/>
          </w:tcPr>
          <w:p w:rsidR="00C33C97" w:rsidRPr="009A772C" w:rsidRDefault="00C33C97" w:rsidP="00CF18ED">
            <w:pPr>
              <w:spacing w:after="0" w:line="240" w:lineRule="auto"/>
              <w:jc w:val="center"/>
              <w:rPr>
                <w:rFonts w:ascii="Times New Roman" w:hAnsi="Times New Roman"/>
                <w:sz w:val="28"/>
                <w:szCs w:val="28"/>
              </w:rPr>
            </w:pPr>
          </w:p>
        </w:tc>
        <w:tc>
          <w:tcPr>
            <w:tcW w:w="1843"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63,0</w:t>
            </w:r>
          </w:p>
        </w:tc>
        <w:tc>
          <w:tcPr>
            <w:tcW w:w="2835" w:type="dxa"/>
          </w:tcPr>
          <w:p w:rsidR="00C33C97" w:rsidRPr="009A772C" w:rsidRDefault="00C33C97" w:rsidP="00CF18ED">
            <w:pPr>
              <w:spacing w:after="0" w:line="240" w:lineRule="auto"/>
              <w:jc w:val="center"/>
              <w:rPr>
                <w:rFonts w:ascii="Times New Roman" w:hAnsi="Times New Roman"/>
                <w:sz w:val="28"/>
                <w:szCs w:val="28"/>
              </w:rPr>
            </w:pPr>
            <w:r w:rsidRPr="009A772C">
              <w:rPr>
                <w:rFonts w:ascii="Times New Roman" w:hAnsi="Times New Roman"/>
                <w:sz w:val="28"/>
                <w:szCs w:val="28"/>
                <w:lang w:val="uk-UA"/>
              </w:rPr>
              <w:t xml:space="preserve">2 </w:t>
            </w:r>
            <w:r w:rsidRPr="009A772C">
              <w:rPr>
                <w:rFonts w:ascii="Times New Roman" w:hAnsi="Times New Roman"/>
                <w:sz w:val="28"/>
                <w:szCs w:val="28"/>
              </w:rPr>
              <w:t>нетелей</w:t>
            </w:r>
          </w:p>
        </w:tc>
      </w:tr>
      <w:tr w:rsidR="00C33C97" w:rsidRPr="009A772C" w:rsidTr="007B22D2">
        <w:trPr>
          <w:cantSplit/>
        </w:trPr>
        <w:tc>
          <w:tcPr>
            <w:tcW w:w="612" w:type="dxa"/>
            <w:vMerge/>
          </w:tcPr>
          <w:p w:rsidR="00C33C97" w:rsidRPr="009A772C" w:rsidRDefault="00C33C97" w:rsidP="00CF18ED">
            <w:pPr>
              <w:spacing w:after="0" w:line="240" w:lineRule="auto"/>
              <w:jc w:val="center"/>
              <w:rPr>
                <w:rFonts w:ascii="Times New Roman" w:hAnsi="Times New Roman"/>
                <w:b/>
                <w:bCs/>
                <w:sz w:val="28"/>
                <w:szCs w:val="28"/>
              </w:rPr>
            </w:pPr>
          </w:p>
        </w:tc>
        <w:tc>
          <w:tcPr>
            <w:tcW w:w="2190" w:type="dxa"/>
            <w:vMerge/>
          </w:tcPr>
          <w:p w:rsidR="00C33C97" w:rsidRPr="009A772C" w:rsidRDefault="00C33C97" w:rsidP="00CF18ED">
            <w:pPr>
              <w:spacing w:after="0" w:line="240" w:lineRule="auto"/>
              <w:jc w:val="center"/>
              <w:rPr>
                <w:rFonts w:ascii="Times New Roman" w:hAnsi="Times New Roman"/>
                <w:b/>
                <w:bCs/>
                <w:sz w:val="28"/>
                <w:szCs w:val="28"/>
              </w:rPr>
            </w:pPr>
          </w:p>
        </w:tc>
        <w:tc>
          <w:tcPr>
            <w:tcW w:w="2835" w:type="dxa"/>
            <w:vMerge/>
          </w:tcPr>
          <w:p w:rsidR="00C33C97" w:rsidRPr="009A772C" w:rsidRDefault="00C33C97" w:rsidP="00CF18ED">
            <w:pPr>
              <w:spacing w:after="0" w:line="240" w:lineRule="auto"/>
              <w:jc w:val="center"/>
              <w:rPr>
                <w:rFonts w:ascii="Times New Roman" w:hAnsi="Times New Roman"/>
                <w:b/>
                <w:bCs/>
                <w:sz w:val="28"/>
                <w:szCs w:val="28"/>
              </w:rPr>
            </w:pPr>
          </w:p>
        </w:tc>
        <w:tc>
          <w:tcPr>
            <w:tcW w:w="1559"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rPr>
              <w:t>201</w:t>
            </w:r>
            <w:r w:rsidRPr="009A772C">
              <w:rPr>
                <w:rFonts w:ascii="Times New Roman" w:hAnsi="Times New Roman"/>
                <w:sz w:val="28"/>
                <w:szCs w:val="28"/>
                <w:lang w:val="uk-UA"/>
              </w:rPr>
              <w:t>9</w:t>
            </w:r>
          </w:p>
        </w:tc>
        <w:tc>
          <w:tcPr>
            <w:tcW w:w="1701" w:type="dxa"/>
            <w:vMerge/>
          </w:tcPr>
          <w:p w:rsidR="00C33C97" w:rsidRPr="009A772C" w:rsidRDefault="00C33C97" w:rsidP="00CF18ED">
            <w:pPr>
              <w:spacing w:after="0" w:line="240" w:lineRule="auto"/>
              <w:jc w:val="center"/>
              <w:rPr>
                <w:rFonts w:ascii="Times New Roman" w:hAnsi="Times New Roman"/>
                <w:sz w:val="28"/>
                <w:szCs w:val="28"/>
              </w:rPr>
            </w:pPr>
          </w:p>
        </w:tc>
        <w:tc>
          <w:tcPr>
            <w:tcW w:w="1417" w:type="dxa"/>
            <w:vMerge/>
          </w:tcPr>
          <w:p w:rsidR="00C33C97" w:rsidRPr="009A772C" w:rsidRDefault="00C33C97" w:rsidP="00CF18ED">
            <w:pPr>
              <w:spacing w:after="0" w:line="240" w:lineRule="auto"/>
              <w:jc w:val="center"/>
              <w:rPr>
                <w:rFonts w:ascii="Times New Roman" w:hAnsi="Times New Roman"/>
                <w:sz w:val="28"/>
                <w:szCs w:val="28"/>
              </w:rPr>
            </w:pPr>
          </w:p>
        </w:tc>
        <w:tc>
          <w:tcPr>
            <w:tcW w:w="1843"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31,5</w:t>
            </w:r>
          </w:p>
        </w:tc>
        <w:tc>
          <w:tcPr>
            <w:tcW w:w="2835"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 xml:space="preserve">1 </w:t>
            </w:r>
            <w:r w:rsidRPr="009A772C">
              <w:rPr>
                <w:rFonts w:ascii="Times New Roman" w:hAnsi="Times New Roman"/>
                <w:sz w:val="28"/>
                <w:szCs w:val="28"/>
              </w:rPr>
              <w:t>нетел</w:t>
            </w:r>
            <w:r w:rsidRPr="009A772C">
              <w:rPr>
                <w:rFonts w:ascii="Times New Roman" w:hAnsi="Times New Roman"/>
                <w:sz w:val="28"/>
                <w:szCs w:val="28"/>
                <w:lang w:val="uk-UA"/>
              </w:rPr>
              <w:t>я</w:t>
            </w:r>
          </w:p>
        </w:tc>
      </w:tr>
      <w:tr w:rsidR="00C33C97" w:rsidRPr="009A772C" w:rsidTr="007B22D2">
        <w:trPr>
          <w:cantSplit/>
        </w:trPr>
        <w:tc>
          <w:tcPr>
            <w:tcW w:w="612" w:type="dxa"/>
          </w:tcPr>
          <w:p w:rsidR="00C33C97" w:rsidRPr="009A772C" w:rsidRDefault="00C33C97" w:rsidP="00CF18ED">
            <w:pPr>
              <w:spacing w:after="0" w:line="240" w:lineRule="auto"/>
              <w:jc w:val="center"/>
              <w:rPr>
                <w:rFonts w:ascii="Times New Roman" w:hAnsi="Times New Roman"/>
                <w:b/>
                <w:bCs/>
                <w:sz w:val="28"/>
                <w:szCs w:val="28"/>
              </w:rPr>
            </w:pPr>
          </w:p>
        </w:tc>
        <w:tc>
          <w:tcPr>
            <w:tcW w:w="2190" w:type="dxa"/>
          </w:tcPr>
          <w:p w:rsidR="00C33C97" w:rsidRPr="009A772C" w:rsidRDefault="00C33C97" w:rsidP="00CF18ED">
            <w:pPr>
              <w:spacing w:after="0" w:line="240" w:lineRule="auto"/>
              <w:jc w:val="center"/>
              <w:rPr>
                <w:rFonts w:ascii="Times New Roman" w:hAnsi="Times New Roman"/>
                <w:b/>
                <w:bCs/>
                <w:sz w:val="28"/>
                <w:szCs w:val="28"/>
              </w:rPr>
            </w:pPr>
          </w:p>
        </w:tc>
        <w:tc>
          <w:tcPr>
            <w:tcW w:w="2835" w:type="dxa"/>
          </w:tcPr>
          <w:p w:rsidR="00C33C97" w:rsidRPr="009A772C" w:rsidRDefault="00C33C97" w:rsidP="00CF18ED">
            <w:pPr>
              <w:spacing w:after="0" w:line="240" w:lineRule="auto"/>
              <w:jc w:val="center"/>
              <w:rPr>
                <w:rFonts w:ascii="Times New Roman" w:hAnsi="Times New Roman"/>
                <w:b/>
                <w:bCs/>
                <w:sz w:val="28"/>
                <w:szCs w:val="28"/>
              </w:rPr>
            </w:pPr>
          </w:p>
        </w:tc>
        <w:tc>
          <w:tcPr>
            <w:tcW w:w="1559"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2020</w:t>
            </w:r>
          </w:p>
        </w:tc>
        <w:tc>
          <w:tcPr>
            <w:tcW w:w="1701" w:type="dxa"/>
          </w:tcPr>
          <w:p w:rsidR="00C33C97" w:rsidRPr="009A772C" w:rsidRDefault="00C33C97" w:rsidP="00CF18ED">
            <w:pPr>
              <w:spacing w:after="0" w:line="240" w:lineRule="auto"/>
              <w:jc w:val="center"/>
              <w:rPr>
                <w:rFonts w:ascii="Times New Roman" w:hAnsi="Times New Roman"/>
                <w:sz w:val="28"/>
                <w:szCs w:val="28"/>
              </w:rPr>
            </w:pPr>
          </w:p>
        </w:tc>
        <w:tc>
          <w:tcPr>
            <w:tcW w:w="1417" w:type="dxa"/>
          </w:tcPr>
          <w:p w:rsidR="00C33C97" w:rsidRPr="009A772C" w:rsidRDefault="00C33C97" w:rsidP="00CF18ED">
            <w:pPr>
              <w:spacing w:after="0" w:line="240" w:lineRule="auto"/>
              <w:jc w:val="center"/>
              <w:rPr>
                <w:rFonts w:ascii="Times New Roman" w:hAnsi="Times New Roman"/>
                <w:sz w:val="28"/>
                <w:szCs w:val="28"/>
              </w:rPr>
            </w:pPr>
          </w:p>
        </w:tc>
        <w:tc>
          <w:tcPr>
            <w:tcW w:w="1843"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63,0</w:t>
            </w:r>
          </w:p>
        </w:tc>
        <w:tc>
          <w:tcPr>
            <w:tcW w:w="2835" w:type="dxa"/>
          </w:tcPr>
          <w:p w:rsidR="00C33C97" w:rsidRPr="009A772C" w:rsidRDefault="00C33C97" w:rsidP="000F2AA4">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2 нетелей</w:t>
            </w:r>
          </w:p>
        </w:tc>
      </w:tr>
    </w:tbl>
    <w:p w:rsidR="00C33C97" w:rsidRPr="00CF18ED" w:rsidRDefault="00C33C97" w:rsidP="00CF18ED">
      <w:pPr>
        <w:spacing w:after="0" w:line="240" w:lineRule="auto"/>
        <w:jc w:val="both"/>
        <w:rPr>
          <w:rFonts w:ascii="Times New Roman" w:hAnsi="Times New Roman"/>
          <w:b/>
          <w:bCs/>
          <w:sz w:val="28"/>
          <w:szCs w:val="28"/>
        </w:rPr>
      </w:pPr>
    </w:p>
    <w:p w:rsidR="00C33C97" w:rsidRPr="00CF18ED" w:rsidRDefault="00C33C97" w:rsidP="00CF18ED">
      <w:pPr>
        <w:spacing w:after="0" w:line="240" w:lineRule="auto"/>
        <w:jc w:val="both"/>
        <w:rPr>
          <w:rFonts w:ascii="Times New Roman" w:hAnsi="Times New Roman"/>
          <w:b/>
          <w:bCs/>
          <w:sz w:val="28"/>
          <w:szCs w:val="28"/>
        </w:rPr>
      </w:pPr>
    </w:p>
    <w:p w:rsidR="00C33C97" w:rsidRPr="00CF18ED" w:rsidRDefault="00C33C97" w:rsidP="00CF18ED">
      <w:pPr>
        <w:spacing w:after="0" w:line="240" w:lineRule="auto"/>
        <w:ind w:left="12240"/>
        <w:rPr>
          <w:rFonts w:ascii="Times New Roman" w:hAnsi="Times New Roman"/>
          <w:sz w:val="28"/>
          <w:szCs w:val="28"/>
        </w:rPr>
      </w:pPr>
      <w:r w:rsidRPr="00CF18ED">
        <w:rPr>
          <w:rFonts w:ascii="Times New Roman" w:hAnsi="Times New Roman"/>
          <w:sz w:val="28"/>
          <w:szCs w:val="28"/>
        </w:rPr>
        <w:t>Додаток 2</w:t>
      </w:r>
    </w:p>
    <w:p w:rsidR="00C33C97" w:rsidRPr="00CF18ED" w:rsidRDefault="00C33C97" w:rsidP="00CF18ED">
      <w:pPr>
        <w:spacing w:after="0" w:line="240" w:lineRule="auto"/>
        <w:ind w:left="12240"/>
        <w:rPr>
          <w:rFonts w:ascii="Times New Roman" w:hAnsi="Times New Roman"/>
          <w:sz w:val="28"/>
          <w:szCs w:val="28"/>
        </w:rPr>
      </w:pPr>
      <w:r w:rsidRPr="00CF18ED">
        <w:rPr>
          <w:rFonts w:ascii="Times New Roman" w:hAnsi="Times New Roman"/>
          <w:sz w:val="28"/>
          <w:szCs w:val="28"/>
        </w:rPr>
        <w:t>до Програми</w:t>
      </w:r>
    </w:p>
    <w:p w:rsidR="00C33C97" w:rsidRPr="00CF18ED" w:rsidRDefault="00C33C97" w:rsidP="00CF18ED">
      <w:pPr>
        <w:spacing w:after="0" w:line="240" w:lineRule="auto"/>
        <w:ind w:left="12240"/>
        <w:rPr>
          <w:rFonts w:ascii="Times New Roman" w:hAnsi="Times New Roman"/>
          <w:sz w:val="28"/>
          <w:szCs w:val="28"/>
        </w:rPr>
      </w:pPr>
    </w:p>
    <w:p w:rsidR="00C33C97" w:rsidRPr="00710B39" w:rsidRDefault="00C33C97" w:rsidP="00710B39">
      <w:pPr>
        <w:pStyle w:val="Heading2"/>
        <w:spacing w:before="0" w:line="240" w:lineRule="auto"/>
        <w:jc w:val="center"/>
        <w:rPr>
          <w:rFonts w:ascii="Times New Roman" w:hAnsi="Times New Roman"/>
          <w:color w:val="auto"/>
          <w:sz w:val="28"/>
          <w:szCs w:val="28"/>
        </w:rPr>
      </w:pPr>
      <w:r w:rsidRPr="00710B39">
        <w:rPr>
          <w:rFonts w:ascii="Times New Roman" w:hAnsi="Times New Roman"/>
          <w:color w:val="auto"/>
          <w:sz w:val="28"/>
          <w:szCs w:val="28"/>
        </w:rPr>
        <w:t xml:space="preserve">Ресурсне забезпечення Програми передачі нетелей багатодітним сім’ям, які проживають у сільській місцевості </w:t>
      </w:r>
      <w:r>
        <w:rPr>
          <w:rFonts w:ascii="Times New Roman" w:hAnsi="Times New Roman"/>
          <w:color w:val="auto"/>
          <w:sz w:val="28"/>
          <w:szCs w:val="28"/>
          <w:lang w:val="uk-UA"/>
        </w:rPr>
        <w:t>Корюківського району</w:t>
      </w:r>
      <w:r w:rsidRPr="00710B39">
        <w:rPr>
          <w:rFonts w:ascii="Times New Roman" w:hAnsi="Times New Roman"/>
          <w:color w:val="auto"/>
          <w:sz w:val="28"/>
          <w:szCs w:val="28"/>
        </w:rPr>
        <w:t xml:space="preserve"> на 201</w:t>
      </w:r>
      <w:r>
        <w:rPr>
          <w:rFonts w:ascii="Times New Roman" w:hAnsi="Times New Roman"/>
          <w:color w:val="auto"/>
          <w:sz w:val="28"/>
          <w:szCs w:val="28"/>
          <w:lang w:val="uk-UA"/>
        </w:rPr>
        <w:t>6</w:t>
      </w:r>
      <w:r w:rsidRPr="00710B39">
        <w:rPr>
          <w:rFonts w:ascii="Times New Roman" w:hAnsi="Times New Roman"/>
          <w:color w:val="auto"/>
          <w:sz w:val="28"/>
          <w:szCs w:val="28"/>
        </w:rPr>
        <w:t>-20</w:t>
      </w:r>
      <w:r>
        <w:rPr>
          <w:rFonts w:ascii="Times New Roman" w:hAnsi="Times New Roman"/>
          <w:color w:val="auto"/>
          <w:sz w:val="28"/>
          <w:szCs w:val="28"/>
          <w:lang w:val="uk-UA"/>
        </w:rPr>
        <w:t>20</w:t>
      </w:r>
      <w:r w:rsidRPr="00710B39">
        <w:rPr>
          <w:rFonts w:ascii="Times New Roman" w:hAnsi="Times New Roman"/>
          <w:color w:val="auto"/>
          <w:sz w:val="28"/>
          <w:szCs w:val="28"/>
        </w:rPr>
        <w:t xml:space="preserve"> роки</w:t>
      </w:r>
    </w:p>
    <w:p w:rsidR="00C33C97" w:rsidRPr="00CF18ED" w:rsidRDefault="00C33C97" w:rsidP="00CF18ED">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gridCol w:w="1514"/>
        <w:gridCol w:w="1552"/>
        <w:gridCol w:w="1417"/>
        <w:gridCol w:w="1597"/>
        <w:gridCol w:w="1402"/>
        <w:gridCol w:w="2468"/>
      </w:tblGrid>
      <w:tr w:rsidR="00C33C97" w:rsidRPr="009A772C" w:rsidTr="003A5DEC">
        <w:trPr>
          <w:cantSplit/>
        </w:trPr>
        <w:tc>
          <w:tcPr>
            <w:tcW w:w="4836" w:type="dxa"/>
            <w:vMerge w:val="restart"/>
          </w:tcPr>
          <w:p w:rsidR="00C33C97" w:rsidRPr="009A772C" w:rsidRDefault="00C33C97" w:rsidP="00CF18ED">
            <w:pPr>
              <w:spacing w:after="0" w:line="240" w:lineRule="auto"/>
              <w:rPr>
                <w:rFonts w:ascii="Times New Roman" w:hAnsi="Times New Roman"/>
                <w:sz w:val="28"/>
                <w:szCs w:val="28"/>
              </w:rPr>
            </w:pPr>
          </w:p>
        </w:tc>
        <w:tc>
          <w:tcPr>
            <w:tcW w:w="7482" w:type="dxa"/>
            <w:gridSpan w:val="5"/>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Етапи виконання Програми</w:t>
            </w:r>
          </w:p>
        </w:tc>
        <w:tc>
          <w:tcPr>
            <w:tcW w:w="2468" w:type="dxa"/>
            <w:vMerge w:val="restart"/>
          </w:tcPr>
          <w:p w:rsidR="00C33C97" w:rsidRPr="009A772C" w:rsidRDefault="00C33C97" w:rsidP="005E1B22">
            <w:pPr>
              <w:spacing w:after="0" w:line="240" w:lineRule="auto"/>
              <w:jc w:val="center"/>
              <w:rPr>
                <w:rFonts w:ascii="Times New Roman" w:hAnsi="Times New Roman"/>
                <w:b/>
                <w:bCs/>
                <w:sz w:val="28"/>
                <w:szCs w:val="28"/>
              </w:rPr>
            </w:pPr>
            <w:r w:rsidRPr="009A772C">
              <w:rPr>
                <w:rFonts w:ascii="Times New Roman" w:hAnsi="Times New Roman"/>
                <w:b/>
                <w:bCs/>
                <w:sz w:val="28"/>
                <w:szCs w:val="28"/>
              </w:rPr>
              <w:t>Всього тис.грн.</w:t>
            </w:r>
          </w:p>
        </w:tc>
      </w:tr>
      <w:tr w:rsidR="00C33C97" w:rsidRPr="009A772C" w:rsidTr="005C78EF">
        <w:trPr>
          <w:cantSplit/>
        </w:trPr>
        <w:tc>
          <w:tcPr>
            <w:tcW w:w="4836" w:type="dxa"/>
            <w:vMerge/>
          </w:tcPr>
          <w:p w:rsidR="00C33C97" w:rsidRPr="009A772C" w:rsidRDefault="00C33C97" w:rsidP="00CF18ED">
            <w:pPr>
              <w:spacing w:after="0" w:line="240" w:lineRule="auto"/>
              <w:rPr>
                <w:rFonts w:ascii="Times New Roman" w:hAnsi="Times New Roman"/>
                <w:sz w:val="28"/>
                <w:szCs w:val="28"/>
              </w:rPr>
            </w:pPr>
          </w:p>
        </w:tc>
        <w:tc>
          <w:tcPr>
            <w:tcW w:w="3066" w:type="dxa"/>
            <w:gridSpan w:val="2"/>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І етап</w:t>
            </w:r>
          </w:p>
        </w:tc>
        <w:tc>
          <w:tcPr>
            <w:tcW w:w="4416" w:type="dxa"/>
            <w:gridSpan w:val="3"/>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ІІ етап</w:t>
            </w:r>
          </w:p>
        </w:tc>
        <w:tc>
          <w:tcPr>
            <w:tcW w:w="2468" w:type="dxa"/>
            <w:vMerge/>
          </w:tcPr>
          <w:p w:rsidR="00C33C97" w:rsidRPr="009A772C" w:rsidRDefault="00C33C97" w:rsidP="00CF18ED">
            <w:pPr>
              <w:spacing w:after="0" w:line="240" w:lineRule="auto"/>
              <w:jc w:val="center"/>
              <w:rPr>
                <w:rFonts w:ascii="Times New Roman" w:hAnsi="Times New Roman"/>
                <w:b/>
                <w:bCs/>
                <w:sz w:val="28"/>
                <w:szCs w:val="28"/>
              </w:rPr>
            </w:pPr>
          </w:p>
        </w:tc>
      </w:tr>
      <w:tr w:rsidR="00C33C97" w:rsidRPr="009A772C" w:rsidTr="007B22D2">
        <w:trPr>
          <w:cantSplit/>
        </w:trPr>
        <w:tc>
          <w:tcPr>
            <w:tcW w:w="4836" w:type="dxa"/>
            <w:vMerge/>
          </w:tcPr>
          <w:p w:rsidR="00C33C97" w:rsidRPr="009A772C" w:rsidRDefault="00C33C97" w:rsidP="00CF18ED">
            <w:pPr>
              <w:spacing w:after="0" w:line="240" w:lineRule="auto"/>
              <w:rPr>
                <w:rFonts w:ascii="Times New Roman" w:hAnsi="Times New Roman"/>
                <w:sz w:val="28"/>
                <w:szCs w:val="28"/>
              </w:rPr>
            </w:pPr>
          </w:p>
        </w:tc>
        <w:tc>
          <w:tcPr>
            <w:tcW w:w="1514" w:type="dxa"/>
          </w:tcPr>
          <w:p w:rsidR="00C33C97" w:rsidRPr="009A772C" w:rsidRDefault="00C33C97" w:rsidP="007B22D2">
            <w:pPr>
              <w:spacing w:after="0" w:line="240" w:lineRule="auto"/>
              <w:jc w:val="center"/>
              <w:rPr>
                <w:rFonts w:ascii="Times New Roman" w:hAnsi="Times New Roman"/>
                <w:b/>
                <w:bCs/>
                <w:sz w:val="28"/>
                <w:szCs w:val="28"/>
              </w:rPr>
            </w:pPr>
            <w:r w:rsidRPr="009A772C">
              <w:rPr>
                <w:rFonts w:ascii="Times New Roman" w:hAnsi="Times New Roman"/>
                <w:b/>
                <w:bCs/>
                <w:sz w:val="28"/>
                <w:szCs w:val="28"/>
              </w:rPr>
              <w:t>201</w:t>
            </w:r>
            <w:r w:rsidRPr="009A772C">
              <w:rPr>
                <w:rFonts w:ascii="Times New Roman" w:hAnsi="Times New Roman"/>
                <w:b/>
                <w:bCs/>
                <w:sz w:val="28"/>
                <w:szCs w:val="28"/>
                <w:lang w:val="uk-UA"/>
              </w:rPr>
              <w:t>6</w:t>
            </w:r>
            <w:r w:rsidRPr="009A772C">
              <w:rPr>
                <w:rFonts w:ascii="Times New Roman" w:hAnsi="Times New Roman"/>
                <w:b/>
                <w:bCs/>
                <w:sz w:val="28"/>
                <w:szCs w:val="28"/>
              </w:rPr>
              <w:t xml:space="preserve"> рік тис.грн.</w:t>
            </w:r>
          </w:p>
        </w:tc>
        <w:tc>
          <w:tcPr>
            <w:tcW w:w="1552" w:type="dxa"/>
          </w:tcPr>
          <w:p w:rsidR="00C33C97" w:rsidRPr="009A772C" w:rsidRDefault="00C33C97" w:rsidP="007B22D2">
            <w:pPr>
              <w:spacing w:after="0" w:line="240" w:lineRule="auto"/>
              <w:jc w:val="center"/>
              <w:rPr>
                <w:rFonts w:ascii="Times New Roman" w:hAnsi="Times New Roman"/>
                <w:b/>
                <w:bCs/>
                <w:sz w:val="28"/>
                <w:szCs w:val="28"/>
              </w:rPr>
            </w:pPr>
            <w:r w:rsidRPr="009A772C">
              <w:rPr>
                <w:rFonts w:ascii="Times New Roman" w:hAnsi="Times New Roman"/>
                <w:b/>
                <w:bCs/>
                <w:sz w:val="28"/>
                <w:szCs w:val="28"/>
              </w:rPr>
              <w:t>201</w:t>
            </w:r>
            <w:r w:rsidRPr="009A772C">
              <w:rPr>
                <w:rFonts w:ascii="Times New Roman" w:hAnsi="Times New Roman"/>
                <w:b/>
                <w:bCs/>
                <w:sz w:val="28"/>
                <w:szCs w:val="28"/>
                <w:lang w:val="uk-UA"/>
              </w:rPr>
              <w:t>7</w:t>
            </w:r>
            <w:r w:rsidRPr="009A772C">
              <w:rPr>
                <w:rFonts w:ascii="Times New Roman" w:hAnsi="Times New Roman"/>
                <w:b/>
                <w:bCs/>
                <w:sz w:val="28"/>
                <w:szCs w:val="28"/>
              </w:rPr>
              <w:t xml:space="preserve"> рік тис.грн.</w:t>
            </w:r>
          </w:p>
        </w:tc>
        <w:tc>
          <w:tcPr>
            <w:tcW w:w="1417" w:type="dxa"/>
          </w:tcPr>
          <w:p w:rsidR="00C33C97" w:rsidRPr="009A772C" w:rsidRDefault="00C33C97" w:rsidP="005E1B22">
            <w:pPr>
              <w:spacing w:after="0" w:line="240" w:lineRule="auto"/>
              <w:jc w:val="center"/>
              <w:rPr>
                <w:rFonts w:ascii="Times New Roman" w:hAnsi="Times New Roman"/>
                <w:b/>
                <w:bCs/>
                <w:sz w:val="28"/>
                <w:szCs w:val="28"/>
              </w:rPr>
            </w:pPr>
          </w:p>
        </w:tc>
        <w:tc>
          <w:tcPr>
            <w:tcW w:w="1597" w:type="dxa"/>
          </w:tcPr>
          <w:p w:rsidR="00C33C97" w:rsidRPr="009A772C" w:rsidRDefault="00C33C97" w:rsidP="007B22D2">
            <w:pPr>
              <w:spacing w:after="0" w:line="240" w:lineRule="auto"/>
              <w:jc w:val="center"/>
              <w:rPr>
                <w:rFonts w:ascii="Times New Roman" w:hAnsi="Times New Roman"/>
                <w:b/>
                <w:bCs/>
                <w:sz w:val="28"/>
                <w:szCs w:val="28"/>
              </w:rPr>
            </w:pPr>
            <w:r w:rsidRPr="009A772C">
              <w:rPr>
                <w:rFonts w:ascii="Times New Roman" w:hAnsi="Times New Roman"/>
                <w:b/>
                <w:bCs/>
                <w:sz w:val="28"/>
                <w:szCs w:val="28"/>
              </w:rPr>
              <w:t>201</w:t>
            </w:r>
            <w:r w:rsidRPr="009A772C">
              <w:rPr>
                <w:rFonts w:ascii="Times New Roman" w:hAnsi="Times New Roman"/>
                <w:b/>
                <w:bCs/>
                <w:sz w:val="28"/>
                <w:szCs w:val="28"/>
                <w:lang w:val="uk-UA"/>
              </w:rPr>
              <w:t>9</w:t>
            </w:r>
            <w:r w:rsidRPr="009A772C">
              <w:rPr>
                <w:rFonts w:ascii="Times New Roman" w:hAnsi="Times New Roman"/>
                <w:b/>
                <w:bCs/>
                <w:sz w:val="28"/>
                <w:szCs w:val="28"/>
              </w:rPr>
              <w:t xml:space="preserve"> рік тис.грн.</w:t>
            </w:r>
          </w:p>
        </w:tc>
        <w:tc>
          <w:tcPr>
            <w:tcW w:w="1402" w:type="dxa"/>
          </w:tcPr>
          <w:p w:rsidR="00C33C97" w:rsidRPr="009A772C" w:rsidRDefault="00C33C97" w:rsidP="00CF18ED">
            <w:pPr>
              <w:spacing w:after="0" w:line="240" w:lineRule="auto"/>
              <w:jc w:val="center"/>
              <w:rPr>
                <w:rFonts w:ascii="Times New Roman" w:hAnsi="Times New Roman"/>
                <w:b/>
                <w:bCs/>
                <w:sz w:val="28"/>
                <w:szCs w:val="28"/>
                <w:lang w:val="uk-UA"/>
              </w:rPr>
            </w:pPr>
            <w:r w:rsidRPr="009A772C">
              <w:rPr>
                <w:rFonts w:ascii="Times New Roman" w:hAnsi="Times New Roman"/>
                <w:b/>
                <w:bCs/>
                <w:sz w:val="28"/>
                <w:szCs w:val="28"/>
                <w:lang w:val="uk-UA"/>
              </w:rPr>
              <w:t>2020 тис.грн</w:t>
            </w:r>
          </w:p>
        </w:tc>
        <w:tc>
          <w:tcPr>
            <w:tcW w:w="2468" w:type="dxa"/>
            <w:vMerge/>
          </w:tcPr>
          <w:p w:rsidR="00C33C97" w:rsidRPr="009A772C" w:rsidRDefault="00C33C97" w:rsidP="00CF18ED">
            <w:pPr>
              <w:spacing w:after="0" w:line="240" w:lineRule="auto"/>
              <w:jc w:val="center"/>
              <w:rPr>
                <w:rFonts w:ascii="Times New Roman" w:hAnsi="Times New Roman"/>
                <w:b/>
                <w:bCs/>
                <w:sz w:val="28"/>
                <w:szCs w:val="28"/>
              </w:rPr>
            </w:pPr>
          </w:p>
        </w:tc>
      </w:tr>
      <w:tr w:rsidR="00C33C97" w:rsidRPr="009A772C" w:rsidTr="007B22D2">
        <w:trPr>
          <w:cantSplit/>
        </w:trPr>
        <w:tc>
          <w:tcPr>
            <w:tcW w:w="4836" w:type="dxa"/>
            <w:vMerge/>
          </w:tcPr>
          <w:p w:rsidR="00C33C97" w:rsidRPr="009A772C" w:rsidRDefault="00C33C97" w:rsidP="00CF18ED">
            <w:pPr>
              <w:spacing w:after="0" w:line="240" w:lineRule="auto"/>
              <w:rPr>
                <w:rFonts w:ascii="Times New Roman" w:hAnsi="Times New Roman"/>
                <w:sz w:val="28"/>
                <w:szCs w:val="28"/>
              </w:rPr>
            </w:pPr>
          </w:p>
        </w:tc>
        <w:tc>
          <w:tcPr>
            <w:tcW w:w="1514" w:type="dxa"/>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обласний бюджет</w:t>
            </w:r>
          </w:p>
        </w:tc>
        <w:tc>
          <w:tcPr>
            <w:tcW w:w="1552" w:type="dxa"/>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обласний бюджет</w:t>
            </w:r>
          </w:p>
        </w:tc>
        <w:tc>
          <w:tcPr>
            <w:tcW w:w="1417" w:type="dxa"/>
          </w:tcPr>
          <w:p w:rsidR="00C33C97" w:rsidRPr="009A772C" w:rsidRDefault="00C33C97" w:rsidP="005E1B22">
            <w:pPr>
              <w:spacing w:after="0" w:line="240" w:lineRule="auto"/>
              <w:jc w:val="center"/>
              <w:rPr>
                <w:rFonts w:ascii="Times New Roman" w:hAnsi="Times New Roman"/>
                <w:b/>
                <w:bCs/>
                <w:sz w:val="28"/>
                <w:szCs w:val="28"/>
              </w:rPr>
            </w:pPr>
            <w:r w:rsidRPr="009A772C">
              <w:rPr>
                <w:rFonts w:ascii="Times New Roman" w:hAnsi="Times New Roman"/>
                <w:b/>
                <w:bCs/>
                <w:sz w:val="28"/>
                <w:szCs w:val="28"/>
              </w:rPr>
              <w:t>обласний бюджет</w:t>
            </w:r>
          </w:p>
        </w:tc>
        <w:tc>
          <w:tcPr>
            <w:tcW w:w="1597" w:type="dxa"/>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обласний бюджет</w:t>
            </w:r>
          </w:p>
        </w:tc>
        <w:tc>
          <w:tcPr>
            <w:tcW w:w="1402" w:type="dxa"/>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обласний бюджет</w:t>
            </w:r>
          </w:p>
        </w:tc>
        <w:tc>
          <w:tcPr>
            <w:tcW w:w="2468" w:type="dxa"/>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обласний бюджет</w:t>
            </w:r>
          </w:p>
        </w:tc>
      </w:tr>
      <w:tr w:rsidR="00C33C97" w:rsidRPr="009A772C" w:rsidTr="007B22D2">
        <w:tc>
          <w:tcPr>
            <w:tcW w:w="4836" w:type="dxa"/>
          </w:tcPr>
          <w:p w:rsidR="00C33C97" w:rsidRPr="009A772C" w:rsidRDefault="00C33C97" w:rsidP="00CF18ED">
            <w:pPr>
              <w:spacing w:after="0" w:line="240" w:lineRule="auto"/>
              <w:rPr>
                <w:rFonts w:ascii="Times New Roman" w:hAnsi="Times New Roman"/>
                <w:sz w:val="26"/>
                <w:szCs w:val="26"/>
              </w:rPr>
            </w:pPr>
            <w:r w:rsidRPr="009A772C">
              <w:rPr>
                <w:rFonts w:ascii="Times New Roman" w:hAnsi="Times New Roman"/>
                <w:sz w:val="26"/>
                <w:szCs w:val="26"/>
              </w:rPr>
              <w:t xml:space="preserve">Закупівля нетелей у суб’єктів племінної справи в молочному скотарстві </w:t>
            </w:r>
            <w:r w:rsidRPr="009A772C">
              <w:rPr>
                <w:rFonts w:ascii="Times New Roman" w:hAnsi="Times New Roman"/>
                <w:sz w:val="26"/>
                <w:szCs w:val="26"/>
                <w:lang w:val="uk-UA"/>
              </w:rPr>
              <w:t xml:space="preserve">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6000 кг молока, які функціонують у  Чернігівській області </w:t>
            </w:r>
            <w:r w:rsidRPr="009A772C">
              <w:rPr>
                <w:rFonts w:ascii="Times New Roman" w:hAnsi="Times New Roman"/>
                <w:sz w:val="26"/>
                <w:szCs w:val="26"/>
              </w:rPr>
              <w:t>та передача їх сільським багатодітним сім’ямЧернігівської області та передача їх сільським багатодітним сім’ям</w:t>
            </w:r>
          </w:p>
        </w:tc>
        <w:tc>
          <w:tcPr>
            <w:tcW w:w="1514"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63,0</w:t>
            </w:r>
          </w:p>
        </w:tc>
        <w:tc>
          <w:tcPr>
            <w:tcW w:w="1552"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31,5</w:t>
            </w:r>
          </w:p>
        </w:tc>
        <w:tc>
          <w:tcPr>
            <w:tcW w:w="1417"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63,0</w:t>
            </w:r>
          </w:p>
        </w:tc>
        <w:tc>
          <w:tcPr>
            <w:tcW w:w="1597"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31,5</w:t>
            </w:r>
          </w:p>
        </w:tc>
        <w:tc>
          <w:tcPr>
            <w:tcW w:w="1402"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63,0</w:t>
            </w:r>
          </w:p>
        </w:tc>
        <w:tc>
          <w:tcPr>
            <w:tcW w:w="2468"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252,0</w:t>
            </w:r>
          </w:p>
        </w:tc>
      </w:tr>
    </w:tbl>
    <w:p w:rsidR="00C33C97" w:rsidRPr="00CF18ED" w:rsidRDefault="00C33C97" w:rsidP="00CF18ED">
      <w:pPr>
        <w:spacing w:after="0" w:line="240" w:lineRule="auto"/>
        <w:rPr>
          <w:rFonts w:ascii="Times New Roman" w:hAnsi="Times New Roman"/>
          <w:sz w:val="28"/>
          <w:szCs w:val="28"/>
        </w:rPr>
      </w:pPr>
    </w:p>
    <w:p w:rsidR="00C33C97" w:rsidRPr="00CF18ED" w:rsidRDefault="00C33C97" w:rsidP="00CF18ED">
      <w:pPr>
        <w:spacing w:after="0" w:line="240" w:lineRule="auto"/>
        <w:rPr>
          <w:rFonts w:ascii="Times New Roman" w:hAnsi="Times New Roman"/>
          <w:sz w:val="28"/>
          <w:szCs w:val="28"/>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E1066">
      <w:pPr>
        <w:spacing w:after="0" w:line="240" w:lineRule="auto"/>
        <w:jc w:val="both"/>
        <w:rPr>
          <w:rFonts w:ascii="Times New Roman" w:hAnsi="Times New Roman"/>
          <w:b/>
          <w:sz w:val="28"/>
          <w:szCs w:val="28"/>
          <w:lang w:val="uk-UA"/>
        </w:rPr>
        <w:sectPr w:rsidR="00C33C97" w:rsidSect="000F2AA4">
          <w:pgSz w:w="16838" w:h="11906" w:orient="landscape"/>
          <w:pgMar w:top="567" w:right="1134" w:bottom="1276" w:left="1134" w:header="709" w:footer="709" w:gutter="0"/>
          <w:cols w:space="708"/>
          <w:docGrid w:linePitch="360"/>
        </w:sectPr>
      </w:pPr>
    </w:p>
    <w:p w:rsidR="00C33C97" w:rsidRDefault="00C33C97" w:rsidP="005978F0">
      <w:pPr>
        <w:spacing w:after="0" w:line="240" w:lineRule="auto"/>
        <w:ind w:left="360"/>
        <w:jc w:val="center"/>
        <w:rPr>
          <w:rFonts w:ascii="Times New Roman" w:hAnsi="Times New Roman"/>
          <w:b/>
          <w:sz w:val="40"/>
          <w:szCs w:val="40"/>
          <w:lang w:val="uk-UA"/>
        </w:rPr>
      </w:pPr>
      <w:r w:rsidRPr="005978F0">
        <w:rPr>
          <w:rFonts w:ascii="Times New Roman" w:hAnsi="Times New Roman"/>
          <w:b/>
          <w:sz w:val="40"/>
          <w:szCs w:val="40"/>
          <w:lang w:val="uk-UA"/>
        </w:rPr>
        <w:t>Паспорт</w:t>
      </w:r>
    </w:p>
    <w:p w:rsidR="00C33C97" w:rsidRPr="005978F0" w:rsidRDefault="00C33C97" w:rsidP="005978F0">
      <w:pPr>
        <w:spacing w:after="0" w:line="240" w:lineRule="auto"/>
        <w:ind w:left="360"/>
        <w:jc w:val="center"/>
        <w:rPr>
          <w:rFonts w:ascii="Times New Roman" w:hAnsi="Times New Roman"/>
          <w:b/>
          <w:sz w:val="40"/>
          <w:szCs w:val="40"/>
          <w:lang w:val="uk-UA"/>
        </w:rPr>
      </w:pPr>
    </w:p>
    <w:p w:rsidR="00C33C97" w:rsidRDefault="00C33C97" w:rsidP="00CF18ED">
      <w:pPr>
        <w:spacing w:after="0" w:line="240" w:lineRule="auto"/>
        <w:jc w:val="both"/>
        <w:rPr>
          <w:rFonts w:ascii="Times New Roman" w:hAnsi="Times New Roman"/>
          <w:sz w:val="28"/>
          <w:szCs w:val="28"/>
          <w:lang w:val="uk-UA"/>
        </w:rPr>
      </w:pPr>
      <w:r>
        <w:rPr>
          <w:rFonts w:ascii="Times New Roman" w:hAnsi="Times New Roman"/>
          <w:sz w:val="28"/>
          <w:szCs w:val="28"/>
          <w:lang w:val="uk-UA"/>
        </w:rPr>
        <w:tab/>
        <w:t>Програма передачі нетелей багатодітним сім’ям, які проживають у сільській місцевості Корюківського району на 2016-2020 роки</w:t>
      </w:r>
    </w:p>
    <w:p w:rsidR="00C33C97" w:rsidRDefault="00C33C97" w:rsidP="00CF18ED">
      <w:pPr>
        <w:spacing w:after="0" w:line="240" w:lineRule="auto"/>
        <w:jc w:val="both"/>
        <w:rPr>
          <w:rFonts w:ascii="Times New Roman" w:hAnsi="Times New Roman"/>
          <w:sz w:val="28"/>
          <w:szCs w:val="28"/>
          <w:lang w:val="uk-UA"/>
        </w:rPr>
      </w:pPr>
    </w:p>
    <w:p w:rsidR="00C33C97" w:rsidRDefault="00C33C97" w:rsidP="00CC02EB">
      <w:pPr>
        <w:pStyle w:val="ListParagraph"/>
        <w:numPr>
          <w:ilvl w:val="0"/>
          <w:numId w:val="5"/>
        </w:numPr>
        <w:spacing w:after="0" w:line="240" w:lineRule="auto"/>
        <w:ind w:firstLine="131"/>
        <w:jc w:val="both"/>
        <w:rPr>
          <w:rFonts w:ascii="Times New Roman" w:hAnsi="Times New Roman"/>
          <w:sz w:val="28"/>
          <w:szCs w:val="28"/>
          <w:lang w:val="uk-UA"/>
        </w:rPr>
      </w:pPr>
      <w:r>
        <w:rPr>
          <w:rFonts w:ascii="Times New Roman" w:hAnsi="Times New Roman"/>
          <w:sz w:val="28"/>
          <w:szCs w:val="28"/>
          <w:lang w:val="uk-UA"/>
        </w:rPr>
        <w:t>Ініціатор:</w:t>
      </w:r>
    </w:p>
    <w:p w:rsidR="00C33C97" w:rsidRPr="005978F0" w:rsidRDefault="00C33C97" w:rsidP="00CC02EB">
      <w:pPr>
        <w:spacing w:after="0" w:line="240" w:lineRule="auto"/>
        <w:ind w:left="360" w:firstLine="131"/>
        <w:jc w:val="both"/>
        <w:rPr>
          <w:rFonts w:ascii="Times New Roman" w:hAnsi="Times New Roman"/>
          <w:sz w:val="28"/>
          <w:szCs w:val="28"/>
          <w:lang w:val="uk-UA"/>
        </w:rPr>
      </w:pPr>
      <w:r w:rsidRPr="005978F0">
        <w:rPr>
          <w:rFonts w:ascii="Times New Roman" w:hAnsi="Times New Roman"/>
          <w:sz w:val="28"/>
          <w:szCs w:val="28"/>
          <w:lang w:val="uk-UA"/>
        </w:rPr>
        <w:t>Управління агропромислового розвитку райдержадміністрації.</w:t>
      </w:r>
    </w:p>
    <w:p w:rsidR="00C33C97" w:rsidRDefault="00C33C97" w:rsidP="00CC02EB">
      <w:pPr>
        <w:spacing w:after="0" w:line="240" w:lineRule="auto"/>
        <w:ind w:firstLine="131"/>
        <w:jc w:val="both"/>
        <w:rPr>
          <w:rFonts w:ascii="Times New Roman" w:hAnsi="Times New Roman"/>
          <w:sz w:val="28"/>
          <w:szCs w:val="28"/>
          <w:lang w:val="uk-UA"/>
        </w:rPr>
      </w:pPr>
    </w:p>
    <w:p w:rsidR="00C33C97" w:rsidRDefault="00C33C97" w:rsidP="00CC02EB">
      <w:pPr>
        <w:pStyle w:val="ListParagraph"/>
        <w:numPr>
          <w:ilvl w:val="0"/>
          <w:numId w:val="5"/>
        </w:numPr>
        <w:spacing w:after="0" w:line="240" w:lineRule="auto"/>
        <w:ind w:firstLine="131"/>
        <w:jc w:val="both"/>
        <w:rPr>
          <w:rFonts w:ascii="Times New Roman" w:hAnsi="Times New Roman"/>
          <w:sz w:val="28"/>
          <w:szCs w:val="28"/>
          <w:lang w:val="uk-UA"/>
        </w:rPr>
      </w:pPr>
      <w:r>
        <w:rPr>
          <w:rFonts w:ascii="Times New Roman" w:hAnsi="Times New Roman"/>
          <w:sz w:val="28"/>
          <w:szCs w:val="28"/>
          <w:lang w:val="uk-UA"/>
        </w:rPr>
        <w:t>Підстава для розроблення Програми:</w:t>
      </w:r>
    </w:p>
    <w:p w:rsidR="00C33C97" w:rsidRDefault="00C33C97" w:rsidP="00CC02EB">
      <w:pPr>
        <w:spacing w:after="0" w:line="240" w:lineRule="auto"/>
        <w:ind w:left="360" w:firstLine="131"/>
        <w:jc w:val="both"/>
        <w:rPr>
          <w:rFonts w:ascii="Times New Roman" w:hAnsi="Times New Roman"/>
          <w:sz w:val="28"/>
          <w:szCs w:val="28"/>
          <w:lang w:val="uk-UA"/>
        </w:rPr>
      </w:pPr>
      <w:r w:rsidRPr="005978F0">
        <w:rPr>
          <w:rFonts w:ascii="Times New Roman" w:hAnsi="Times New Roman"/>
          <w:sz w:val="28"/>
          <w:szCs w:val="28"/>
          <w:lang w:val="uk-UA"/>
        </w:rPr>
        <w:t xml:space="preserve">Закон України «Про </w:t>
      </w:r>
      <w:r>
        <w:rPr>
          <w:rFonts w:ascii="Times New Roman" w:hAnsi="Times New Roman"/>
          <w:sz w:val="28"/>
          <w:szCs w:val="28"/>
          <w:lang w:val="uk-UA"/>
        </w:rPr>
        <w:t>особисте селянське господарство», Стратегія сталого розвитку Чернігівської області на період до 2020 року затверджена рішенням Чернігівської обласної ради від 28 травня 2015 року, доручення голови обласної державної адміністрації від 2 листопада 2015 року №02-11/5042</w:t>
      </w:r>
      <w:r w:rsidRPr="005978F0">
        <w:rPr>
          <w:rFonts w:ascii="Times New Roman" w:hAnsi="Times New Roman"/>
          <w:sz w:val="28"/>
          <w:szCs w:val="28"/>
          <w:lang w:val="uk-UA"/>
        </w:rPr>
        <w:t>.</w:t>
      </w:r>
    </w:p>
    <w:p w:rsidR="00C33C97" w:rsidRDefault="00C33C97" w:rsidP="00CC02EB">
      <w:pPr>
        <w:spacing w:after="0" w:line="240" w:lineRule="auto"/>
        <w:ind w:firstLine="131"/>
        <w:jc w:val="both"/>
        <w:rPr>
          <w:rFonts w:ascii="Times New Roman" w:hAnsi="Times New Roman"/>
          <w:sz w:val="28"/>
          <w:szCs w:val="28"/>
          <w:lang w:val="uk-UA"/>
        </w:rPr>
      </w:pPr>
    </w:p>
    <w:p w:rsidR="00C33C97" w:rsidRDefault="00C33C97" w:rsidP="00CC02EB">
      <w:pPr>
        <w:pStyle w:val="ListParagraph"/>
        <w:numPr>
          <w:ilvl w:val="0"/>
          <w:numId w:val="5"/>
        </w:numPr>
        <w:spacing w:after="0" w:line="240" w:lineRule="auto"/>
        <w:ind w:firstLine="131"/>
        <w:jc w:val="both"/>
        <w:rPr>
          <w:rFonts w:ascii="Times New Roman" w:hAnsi="Times New Roman"/>
          <w:sz w:val="28"/>
          <w:szCs w:val="28"/>
          <w:lang w:val="uk-UA"/>
        </w:rPr>
      </w:pPr>
      <w:r>
        <w:rPr>
          <w:rFonts w:ascii="Times New Roman" w:hAnsi="Times New Roman"/>
          <w:sz w:val="28"/>
          <w:szCs w:val="28"/>
          <w:lang w:val="uk-UA"/>
        </w:rPr>
        <w:t>Розробник Програми:</w:t>
      </w:r>
    </w:p>
    <w:p w:rsidR="00C33C97" w:rsidRPr="005978F0" w:rsidRDefault="00C33C97" w:rsidP="00CC02EB">
      <w:pPr>
        <w:spacing w:after="0" w:line="240" w:lineRule="auto"/>
        <w:ind w:left="360" w:firstLine="131"/>
        <w:jc w:val="both"/>
        <w:rPr>
          <w:rFonts w:ascii="Times New Roman" w:hAnsi="Times New Roman"/>
          <w:sz w:val="28"/>
          <w:szCs w:val="28"/>
          <w:lang w:val="uk-UA"/>
        </w:rPr>
      </w:pPr>
      <w:r>
        <w:rPr>
          <w:rFonts w:ascii="Times New Roman" w:hAnsi="Times New Roman"/>
          <w:sz w:val="28"/>
          <w:szCs w:val="28"/>
          <w:lang w:val="uk-UA"/>
        </w:rPr>
        <w:t>Управління агропромислового розвитку райдержадміністрації.</w:t>
      </w:r>
    </w:p>
    <w:p w:rsidR="00C33C97" w:rsidRDefault="00C33C97" w:rsidP="00CC02EB">
      <w:pPr>
        <w:tabs>
          <w:tab w:val="left" w:pos="993"/>
        </w:tabs>
        <w:spacing w:after="0" w:line="240" w:lineRule="auto"/>
        <w:ind w:firstLine="131"/>
        <w:jc w:val="both"/>
        <w:rPr>
          <w:rFonts w:ascii="Times New Roman" w:hAnsi="Times New Roman"/>
          <w:sz w:val="28"/>
          <w:szCs w:val="28"/>
          <w:lang w:val="uk-UA"/>
        </w:rPr>
      </w:pPr>
    </w:p>
    <w:p w:rsidR="00C33C97" w:rsidRPr="003D2C2E" w:rsidRDefault="00C33C97" w:rsidP="00CC02EB">
      <w:pPr>
        <w:pStyle w:val="ListParagraph"/>
        <w:numPr>
          <w:ilvl w:val="0"/>
          <w:numId w:val="5"/>
        </w:numPr>
        <w:spacing w:after="0" w:line="240" w:lineRule="auto"/>
        <w:ind w:firstLine="131"/>
        <w:jc w:val="both"/>
        <w:rPr>
          <w:rFonts w:ascii="Times New Roman" w:hAnsi="Times New Roman"/>
          <w:sz w:val="28"/>
          <w:szCs w:val="28"/>
          <w:lang w:val="uk-UA"/>
        </w:rPr>
      </w:pPr>
      <w:r w:rsidRPr="003D2C2E">
        <w:rPr>
          <w:rFonts w:ascii="Times New Roman" w:hAnsi="Times New Roman"/>
          <w:sz w:val="28"/>
          <w:szCs w:val="28"/>
          <w:lang w:val="uk-UA"/>
        </w:rPr>
        <w:t>Відповідальні виконавці Програми:</w:t>
      </w:r>
    </w:p>
    <w:p w:rsidR="00C33C97" w:rsidRDefault="00C33C97" w:rsidP="00CC02EB">
      <w:pPr>
        <w:spacing w:after="0" w:line="240" w:lineRule="auto"/>
        <w:ind w:left="360" w:firstLine="131"/>
        <w:jc w:val="both"/>
        <w:rPr>
          <w:rFonts w:ascii="Times New Roman" w:hAnsi="Times New Roman"/>
          <w:sz w:val="28"/>
          <w:szCs w:val="28"/>
          <w:lang w:val="uk-UA"/>
        </w:rPr>
      </w:pPr>
      <w:r>
        <w:rPr>
          <w:rFonts w:ascii="Times New Roman" w:hAnsi="Times New Roman"/>
          <w:sz w:val="28"/>
          <w:szCs w:val="28"/>
          <w:lang w:val="uk-UA"/>
        </w:rPr>
        <w:t>Районна державна адміністрація, управління агропромислового розвитку райдержадміністрації, голови територіальних громад.</w:t>
      </w:r>
    </w:p>
    <w:p w:rsidR="00C33C97" w:rsidRDefault="00C33C97" w:rsidP="00CC02EB">
      <w:pPr>
        <w:spacing w:after="0" w:line="240" w:lineRule="auto"/>
        <w:ind w:firstLine="131"/>
        <w:jc w:val="both"/>
        <w:rPr>
          <w:rFonts w:ascii="Times New Roman" w:hAnsi="Times New Roman"/>
          <w:sz w:val="28"/>
          <w:szCs w:val="28"/>
          <w:lang w:val="uk-UA"/>
        </w:rPr>
      </w:pPr>
    </w:p>
    <w:p w:rsidR="00C33C97" w:rsidRDefault="00C33C97" w:rsidP="00CC02EB">
      <w:pPr>
        <w:pStyle w:val="ListParagraph"/>
        <w:numPr>
          <w:ilvl w:val="0"/>
          <w:numId w:val="5"/>
        </w:numPr>
        <w:spacing w:after="0" w:line="240" w:lineRule="auto"/>
        <w:ind w:firstLine="131"/>
        <w:jc w:val="both"/>
        <w:rPr>
          <w:rFonts w:ascii="Times New Roman" w:hAnsi="Times New Roman"/>
          <w:sz w:val="28"/>
          <w:szCs w:val="28"/>
          <w:lang w:val="uk-UA"/>
        </w:rPr>
      </w:pPr>
      <w:r>
        <w:rPr>
          <w:rFonts w:ascii="Times New Roman" w:hAnsi="Times New Roman"/>
          <w:sz w:val="28"/>
          <w:szCs w:val="28"/>
          <w:lang w:val="uk-UA"/>
        </w:rPr>
        <w:t>Учасники Програми:</w:t>
      </w:r>
    </w:p>
    <w:p w:rsidR="00C33C97" w:rsidRDefault="00C33C97" w:rsidP="00CC02EB">
      <w:pPr>
        <w:spacing w:after="0" w:line="240" w:lineRule="auto"/>
        <w:ind w:left="360" w:firstLine="131"/>
        <w:jc w:val="both"/>
        <w:rPr>
          <w:rFonts w:ascii="Times New Roman" w:hAnsi="Times New Roman"/>
          <w:sz w:val="28"/>
          <w:szCs w:val="28"/>
          <w:lang w:val="uk-UA"/>
        </w:rPr>
      </w:pPr>
      <w:r>
        <w:rPr>
          <w:rFonts w:ascii="Times New Roman" w:hAnsi="Times New Roman"/>
          <w:sz w:val="28"/>
          <w:szCs w:val="28"/>
          <w:lang w:val="uk-UA"/>
        </w:rPr>
        <w:t>Районна державна адміністрація, управління агропромислового розвитку райдержадміністрації, сільські та селищна ради, сільські багатодітні сім’ї, в яких виховується 5 і більше дітей віком до 18 років.</w:t>
      </w:r>
    </w:p>
    <w:p w:rsidR="00C33C97" w:rsidRDefault="00C33C97" w:rsidP="00CC02EB">
      <w:pPr>
        <w:spacing w:after="0" w:line="240" w:lineRule="auto"/>
        <w:ind w:firstLine="131"/>
        <w:jc w:val="both"/>
        <w:rPr>
          <w:rFonts w:ascii="Times New Roman" w:hAnsi="Times New Roman"/>
          <w:sz w:val="28"/>
          <w:szCs w:val="28"/>
          <w:lang w:val="uk-UA"/>
        </w:rPr>
      </w:pPr>
      <w:r>
        <w:rPr>
          <w:rFonts w:ascii="Times New Roman" w:hAnsi="Times New Roman"/>
          <w:sz w:val="28"/>
          <w:szCs w:val="28"/>
          <w:lang w:val="uk-UA"/>
        </w:rPr>
        <w:t xml:space="preserve">     </w:t>
      </w:r>
    </w:p>
    <w:p w:rsidR="00C33C97" w:rsidRDefault="00C33C97" w:rsidP="00CC02EB">
      <w:pPr>
        <w:tabs>
          <w:tab w:val="left" w:pos="851"/>
        </w:tabs>
        <w:spacing w:after="0" w:line="240" w:lineRule="auto"/>
        <w:ind w:firstLine="131"/>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  6.Головний розпорядник коштів:</w:t>
      </w:r>
    </w:p>
    <w:p w:rsidR="00C33C97" w:rsidRDefault="00C33C97" w:rsidP="00CC02EB">
      <w:pPr>
        <w:spacing w:after="0" w:line="240" w:lineRule="auto"/>
        <w:ind w:firstLine="131"/>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Районна державна адміністрація</w:t>
      </w:r>
    </w:p>
    <w:p w:rsidR="00C33C97" w:rsidRDefault="00C33C97" w:rsidP="00CC02EB">
      <w:pPr>
        <w:spacing w:after="0" w:line="240" w:lineRule="auto"/>
        <w:ind w:firstLine="131"/>
        <w:jc w:val="both"/>
        <w:rPr>
          <w:rFonts w:ascii="Times New Roman" w:hAnsi="Times New Roman"/>
          <w:sz w:val="28"/>
          <w:szCs w:val="28"/>
          <w:lang w:val="uk-UA"/>
        </w:rPr>
      </w:pPr>
    </w:p>
    <w:p w:rsidR="00C33C97" w:rsidRPr="002D539D" w:rsidRDefault="00C33C97" w:rsidP="00CC02EB">
      <w:pPr>
        <w:tabs>
          <w:tab w:val="left" w:pos="851"/>
        </w:tabs>
        <w:spacing w:after="0" w:line="240" w:lineRule="auto"/>
        <w:ind w:left="360" w:firstLine="131"/>
        <w:jc w:val="both"/>
        <w:rPr>
          <w:rFonts w:ascii="Times New Roman" w:hAnsi="Times New Roman"/>
          <w:sz w:val="28"/>
          <w:szCs w:val="28"/>
          <w:lang w:val="uk-UA"/>
        </w:rPr>
      </w:pPr>
      <w:r>
        <w:rPr>
          <w:rFonts w:ascii="Times New Roman" w:hAnsi="Times New Roman"/>
          <w:sz w:val="28"/>
          <w:szCs w:val="28"/>
          <w:lang w:val="uk-UA"/>
        </w:rPr>
        <w:tab/>
        <w:t>7.</w:t>
      </w:r>
      <w:r w:rsidRPr="002D539D">
        <w:rPr>
          <w:rFonts w:ascii="Times New Roman" w:hAnsi="Times New Roman"/>
          <w:sz w:val="28"/>
          <w:szCs w:val="28"/>
          <w:lang w:val="uk-UA"/>
        </w:rPr>
        <w:t>Термін реалізації Програми:</w:t>
      </w:r>
    </w:p>
    <w:p w:rsidR="00C33C97" w:rsidRDefault="00C33C97" w:rsidP="00CC02EB">
      <w:pPr>
        <w:spacing w:after="0" w:line="240" w:lineRule="auto"/>
        <w:ind w:left="360" w:firstLine="131"/>
        <w:jc w:val="both"/>
        <w:rPr>
          <w:rFonts w:ascii="Times New Roman" w:hAnsi="Times New Roman"/>
          <w:sz w:val="28"/>
          <w:szCs w:val="28"/>
          <w:lang w:val="uk-UA"/>
        </w:rPr>
      </w:pPr>
      <w:r>
        <w:rPr>
          <w:rFonts w:ascii="Times New Roman" w:hAnsi="Times New Roman"/>
          <w:sz w:val="28"/>
          <w:szCs w:val="28"/>
          <w:lang w:val="uk-UA"/>
        </w:rPr>
        <w:t>Протягом 5 років за умови виділення вказаних у Програмі коштів з обласного бюджету.</w:t>
      </w:r>
    </w:p>
    <w:p w:rsidR="00C33C97" w:rsidRDefault="00C33C97" w:rsidP="003F4231">
      <w:pPr>
        <w:spacing w:after="0" w:line="240" w:lineRule="auto"/>
        <w:ind w:left="360" w:firstLine="348"/>
        <w:jc w:val="both"/>
        <w:rPr>
          <w:rFonts w:ascii="Times New Roman" w:hAnsi="Times New Roman"/>
          <w:sz w:val="28"/>
          <w:szCs w:val="28"/>
          <w:lang w:val="uk-UA"/>
        </w:rPr>
      </w:pPr>
    </w:p>
    <w:p w:rsidR="00C33C97" w:rsidRDefault="00C33C97" w:rsidP="00EE57A9">
      <w:pPr>
        <w:pStyle w:val="ListParagraph"/>
        <w:numPr>
          <w:ilvl w:val="0"/>
          <w:numId w:val="7"/>
        </w:numPr>
        <w:tabs>
          <w:tab w:val="left" w:pos="851"/>
        </w:tabs>
        <w:spacing w:after="0" w:line="240" w:lineRule="auto"/>
        <w:jc w:val="both"/>
        <w:rPr>
          <w:rFonts w:ascii="Times New Roman" w:hAnsi="Times New Roman"/>
          <w:sz w:val="28"/>
          <w:szCs w:val="28"/>
          <w:lang w:val="uk-UA"/>
        </w:rPr>
      </w:pPr>
      <w:r w:rsidRPr="009839D7">
        <w:rPr>
          <w:rFonts w:ascii="Times New Roman" w:hAnsi="Times New Roman"/>
          <w:sz w:val="28"/>
          <w:szCs w:val="28"/>
          <w:lang w:val="uk-UA"/>
        </w:rPr>
        <w:t>Загальний обсяг фінансових ресурсів з обласного бюджету необхідних для реалізації Програми, складає 252 тис.грн, а саме: на 2016 рік потрібно виділити 63 тис.грн; на 2017-2020 роки 189 тис.грн.</w:t>
      </w:r>
    </w:p>
    <w:p w:rsidR="00C33C97" w:rsidRDefault="00C33C97" w:rsidP="009839D7">
      <w:pPr>
        <w:pStyle w:val="ListParagraph"/>
        <w:tabs>
          <w:tab w:val="left" w:pos="851"/>
        </w:tabs>
        <w:spacing w:after="0" w:line="240" w:lineRule="auto"/>
        <w:ind w:left="1080"/>
        <w:jc w:val="both"/>
        <w:rPr>
          <w:rFonts w:ascii="Times New Roman" w:hAnsi="Times New Roman"/>
          <w:sz w:val="28"/>
          <w:szCs w:val="28"/>
          <w:lang w:val="uk-UA"/>
        </w:rPr>
      </w:pPr>
    </w:p>
    <w:p w:rsidR="00C33C97" w:rsidRDefault="00C33C97" w:rsidP="00EE57A9">
      <w:pPr>
        <w:pStyle w:val="ListParagraph"/>
        <w:numPr>
          <w:ilvl w:val="0"/>
          <w:numId w:val="7"/>
        </w:num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Мета</w:t>
      </w:r>
    </w:p>
    <w:p w:rsidR="00C33C97" w:rsidRDefault="00C33C97" w:rsidP="009839D7">
      <w:pPr>
        <w:pStyle w:val="ListParagraph"/>
        <w:tabs>
          <w:tab w:val="left" w:pos="851"/>
        </w:tabs>
        <w:spacing w:after="0" w:line="240" w:lineRule="auto"/>
        <w:ind w:left="1080"/>
        <w:jc w:val="both"/>
        <w:rPr>
          <w:rFonts w:ascii="Times New Roman" w:hAnsi="Times New Roman"/>
          <w:sz w:val="28"/>
          <w:szCs w:val="28"/>
          <w:lang w:val="uk-UA"/>
        </w:rPr>
      </w:pPr>
      <w:r>
        <w:rPr>
          <w:rFonts w:ascii="Times New Roman" w:hAnsi="Times New Roman"/>
          <w:sz w:val="28"/>
          <w:szCs w:val="28"/>
          <w:lang w:val="uk-UA"/>
        </w:rPr>
        <w:t>Підвищення рівня економічної активності та забезпечення екологічно чистими продуктами тваринного походження сільських багатодітних сімей, оптимізація їх соціального захисту.</w:t>
      </w:r>
    </w:p>
    <w:p w:rsidR="00C33C97" w:rsidRDefault="00C33C97" w:rsidP="009839D7">
      <w:pPr>
        <w:pStyle w:val="ListParagraph"/>
        <w:tabs>
          <w:tab w:val="left" w:pos="851"/>
        </w:tabs>
        <w:spacing w:after="0" w:line="240" w:lineRule="auto"/>
        <w:ind w:left="1080"/>
        <w:jc w:val="both"/>
        <w:rPr>
          <w:rFonts w:ascii="Times New Roman" w:hAnsi="Times New Roman"/>
          <w:sz w:val="28"/>
          <w:szCs w:val="28"/>
          <w:lang w:val="uk-UA"/>
        </w:rPr>
      </w:pPr>
    </w:p>
    <w:p w:rsidR="00C33C97" w:rsidRDefault="00C33C97" w:rsidP="001E176E">
      <w:pPr>
        <w:pStyle w:val="ListParagraph"/>
        <w:numPr>
          <w:ilvl w:val="0"/>
          <w:numId w:val="7"/>
        </w:num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Очікувані результати виконання. Надання допомоги сільським багатодітним сім’ям, сприяння повноцінному і самодостатньому функціонуванню сім’ї, зміцнення їх економічного стану та подоланню рівня бідності серед найбільш вразливих верств населення.</w:t>
      </w:r>
    </w:p>
    <w:p w:rsidR="00C33C97" w:rsidRDefault="00C33C97" w:rsidP="001E176E">
      <w:pPr>
        <w:pStyle w:val="ListParagraph"/>
        <w:tabs>
          <w:tab w:val="left" w:pos="851"/>
        </w:tabs>
        <w:spacing w:after="0" w:line="240" w:lineRule="auto"/>
        <w:ind w:left="1080"/>
        <w:jc w:val="both"/>
        <w:rPr>
          <w:rFonts w:ascii="Times New Roman" w:hAnsi="Times New Roman"/>
          <w:sz w:val="28"/>
          <w:szCs w:val="28"/>
          <w:lang w:val="uk-UA"/>
        </w:rPr>
      </w:pPr>
    </w:p>
    <w:p w:rsidR="00C33C97" w:rsidRDefault="00C33C97" w:rsidP="00EE57A9">
      <w:pPr>
        <w:pStyle w:val="ListParagraph"/>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11. Контроль за виконанням: районна державна адміністрація, постійна комісія районної ради з питань агропромислового комплексу, законності, регламенту та депутатської етики</w:t>
      </w:r>
    </w:p>
    <w:p w:rsidR="00C33C97" w:rsidRDefault="00C33C97" w:rsidP="009839D7">
      <w:pPr>
        <w:pStyle w:val="ListParagraph"/>
        <w:tabs>
          <w:tab w:val="left" w:pos="851"/>
        </w:tabs>
        <w:spacing w:after="0" w:line="240" w:lineRule="auto"/>
        <w:ind w:left="1080"/>
        <w:jc w:val="both"/>
        <w:rPr>
          <w:rFonts w:ascii="Times New Roman" w:hAnsi="Times New Roman"/>
          <w:sz w:val="28"/>
          <w:szCs w:val="28"/>
          <w:lang w:val="uk-UA"/>
        </w:rPr>
      </w:pPr>
    </w:p>
    <w:p w:rsidR="00C33C97" w:rsidRPr="009839D7" w:rsidRDefault="00C33C97" w:rsidP="009839D7">
      <w:pPr>
        <w:pStyle w:val="ListParagraph"/>
        <w:tabs>
          <w:tab w:val="left" w:pos="851"/>
        </w:tabs>
        <w:spacing w:after="0" w:line="240" w:lineRule="auto"/>
        <w:ind w:left="1080"/>
        <w:jc w:val="both"/>
        <w:rPr>
          <w:rFonts w:ascii="Times New Roman" w:hAnsi="Times New Roman"/>
          <w:sz w:val="28"/>
          <w:szCs w:val="28"/>
          <w:lang w:val="uk-UA"/>
        </w:rPr>
      </w:pPr>
    </w:p>
    <w:p w:rsidR="00C33C97" w:rsidRPr="003D2C2E" w:rsidRDefault="00C33C97" w:rsidP="003F4231">
      <w:pPr>
        <w:spacing w:after="0" w:line="240" w:lineRule="auto"/>
        <w:ind w:left="567" w:hanging="567"/>
        <w:jc w:val="both"/>
        <w:rPr>
          <w:rFonts w:ascii="Times New Roman" w:hAnsi="Times New Roman"/>
          <w:sz w:val="28"/>
          <w:szCs w:val="28"/>
          <w:lang w:val="uk-UA"/>
        </w:rPr>
      </w:pPr>
    </w:p>
    <w:sectPr w:rsidR="00C33C97" w:rsidRPr="003D2C2E" w:rsidSect="005978F0">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2056"/>
    <w:multiLevelType w:val="hybridMultilevel"/>
    <w:tmpl w:val="09A099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CF3E0A"/>
    <w:multiLevelType w:val="hybridMultilevel"/>
    <w:tmpl w:val="7D84A084"/>
    <w:lvl w:ilvl="0" w:tplc="DF207A2C">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4142887"/>
    <w:multiLevelType w:val="hybridMultilevel"/>
    <w:tmpl w:val="9DD2F7F2"/>
    <w:lvl w:ilvl="0" w:tplc="CAE086C4">
      <w:start w:val="8"/>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645520D"/>
    <w:multiLevelType w:val="hybridMultilevel"/>
    <w:tmpl w:val="0BDC6D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5D84F39"/>
    <w:multiLevelType w:val="hybridMultilevel"/>
    <w:tmpl w:val="E9E45FDA"/>
    <w:lvl w:ilvl="0" w:tplc="903E09D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8357F4D"/>
    <w:multiLevelType w:val="hybridMultilevel"/>
    <w:tmpl w:val="7EA85276"/>
    <w:lvl w:ilvl="0" w:tplc="9730AB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D36A5E"/>
    <w:multiLevelType w:val="hybridMultilevel"/>
    <w:tmpl w:val="AF40D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906"/>
    <w:rsid w:val="00004FD6"/>
    <w:rsid w:val="00016BA9"/>
    <w:rsid w:val="00046FEA"/>
    <w:rsid w:val="00066C8D"/>
    <w:rsid w:val="000D768A"/>
    <w:rsid w:val="000E68AD"/>
    <w:rsid w:val="000F2AA4"/>
    <w:rsid w:val="00146CC2"/>
    <w:rsid w:val="001C3561"/>
    <w:rsid w:val="001C4C6E"/>
    <w:rsid w:val="001D37C2"/>
    <w:rsid w:val="001E176E"/>
    <w:rsid w:val="0024470C"/>
    <w:rsid w:val="002B2587"/>
    <w:rsid w:val="002D539D"/>
    <w:rsid w:val="003168E1"/>
    <w:rsid w:val="00320331"/>
    <w:rsid w:val="0033287E"/>
    <w:rsid w:val="003805D4"/>
    <w:rsid w:val="003A5DEC"/>
    <w:rsid w:val="003C51F4"/>
    <w:rsid w:val="003D2C2E"/>
    <w:rsid w:val="003F4231"/>
    <w:rsid w:val="004179C4"/>
    <w:rsid w:val="004406F2"/>
    <w:rsid w:val="004512DD"/>
    <w:rsid w:val="004E156F"/>
    <w:rsid w:val="004E218E"/>
    <w:rsid w:val="004F0BC9"/>
    <w:rsid w:val="00515E4E"/>
    <w:rsid w:val="00517021"/>
    <w:rsid w:val="005311D0"/>
    <w:rsid w:val="00573D4E"/>
    <w:rsid w:val="005758AB"/>
    <w:rsid w:val="005948DF"/>
    <w:rsid w:val="005976F1"/>
    <w:rsid w:val="005978F0"/>
    <w:rsid w:val="005C1176"/>
    <w:rsid w:val="005C78EF"/>
    <w:rsid w:val="005E1B22"/>
    <w:rsid w:val="006110CD"/>
    <w:rsid w:val="00671464"/>
    <w:rsid w:val="00682777"/>
    <w:rsid w:val="006B5B3C"/>
    <w:rsid w:val="00700341"/>
    <w:rsid w:val="00710B39"/>
    <w:rsid w:val="00737632"/>
    <w:rsid w:val="0078143C"/>
    <w:rsid w:val="007A1CDD"/>
    <w:rsid w:val="007B22D2"/>
    <w:rsid w:val="007B78D2"/>
    <w:rsid w:val="00811848"/>
    <w:rsid w:val="008A5369"/>
    <w:rsid w:val="008A6515"/>
    <w:rsid w:val="008E6906"/>
    <w:rsid w:val="0092350D"/>
    <w:rsid w:val="009839D7"/>
    <w:rsid w:val="009A772C"/>
    <w:rsid w:val="009E5359"/>
    <w:rsid w:val="009E6A87"/>
    <w:rsid w:val="00A05817"/>
    <w:rsid w:val="00A10436"/>
    <w:rsid w:val="00A227F1"/>
    <w:rsid w:val="00A27071"/>
    <w:rsid w:val="00AE15CB"/>
    <w:rsid w:val="00B14B91"/>
    <w:rsid w:val="00BC6CF1"/>
    <w:rsid w:val="00BF02EF"/>
    <w:rsid w:val="00C33C97"/>
    <w:rsid w:val="00C41739"/>
    <w:rsid w:val="00C7603C"/>
    <w:rsid w:val="00C86807"/>
    <w:rsid w:val="00CB1720"/>
    <w:rsid w:val="00CC02EB"/>
    <w:rsid w:val="00CE1066"/>
    <w:rsid w:val="00CE7346"/>
    <w:rsid w:val="00CF18ED"/>
    <w:rsid w:val="00D272E3"/>
    <w:rsid w:val="00D9013B"/>
    <w:rsid w:val="00D94958"/>
    <w:rsid w:val="00DC3D9A"/>
    <w:rsid w:val="00DF696F"/>
    <w:rsid w:val="00E00C67"/>
    <w:rsid w:val="00E94CD2"/>
    <w:rsid w:val="00EB635D"/>
    <w:rsid w:val="00EE21DF"/>
    <w:rsid w:val="00EE57A9"/>
    <w:rsid w:val="00F25D4B"/>
    <w:rsid w:val="00F40730"/>
    <w:rsid w:val="00F5086C"/>
    <w:rsid w:val="00F74D60"/>
    <w:rsid w:val="00F763E1"/>
    <w:rsid w:val="00FE31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77"/>
    <w:pPr>
      <w:spacing w:after="200" w:line="276" w:lineRule="auto"/>
    </w:pPr>
    <w:rPr>
      <w:lang w:eastAsia="en-US"/>
    </w:rPr>
  </w:style>
  <w:style w:type="paragraph" w:styleId="Heading1">
    <w:name w:val="heading 1"/>
    <w:basedOn w:val="Normal"/>
    <w:next w:val="Normal"/>
    <w:link w:val="Heading1Char"/>
    <w:uiPriority w:val="99"/>
    <w:qFormat/>
    <w:rsid w:val="00CF18ED"/>
    <w:pPr>
      <w:keepNext/>
      <w:spacing w:after="0" w:line="360" w:lineRule="auto"/>
      <w:jc w:val="center"/>
      <w:outlineLvl w:val="0"/>
    </w:pPr>
    <w:rPr>
      <w:rFonts w:ascii="Times New Roman" w:eastAsia="Times New Roman" w:hAnsi="Times New Roman"/>
      <w:sz w:val="28"/>
      <w:szCs w:val="28"/>
      <w:lang w:val="uk-UA" w:eastAsia="ru-RU"/>
    </w:rPr>
  </w:style>
  <w:style w:type="paragraph" w:styleId="Heading2">
    <w:name w:val="heading 2"/>
    <w:basedOn w:val="Normal"/>
    <w:next w:val="Normal"/>
    <w:link w:val="Heading2Char"/>
    <w:uiPriority w:val="99"/>
    <w:qFormat/>
    <w:rsid w:val="00CF18E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18ED"/>
    <w:rPr>
      <w:rFonts w:ascii="Times New Roman" w:hAnsi="Times New Roman" w:cs="Times New Roman"/>
      <w:sz w:val="28"/>
      <w:szCs w:val="28"/>
      <w:lang w:val="uk-UA" w:eastAsia="ru-RU"/>
    </w:rPr>
  </w:style>
  <w:style w:type="character" w:customStyle="1" w:styleId="Heading2Char">
    <w:name w:val="Heading 2 Char"/>
    <w:basedOn w:val="DefaultParagraphFont"/>
    <w:link w:val="Heading2"/>
    <w:uiPriority w:val="99"/>
    <w:semiHidden/>
    <w:locked/>
    <w:rsid w:val="00CF18ED"/>
    <w:rPr>
      <w:rFonts w:ascii="Cambria" w:hAnsi="Cambria" w:cs="Times New Roman"/>
      <w:b/>
      <w:bCs/>
      <w:color w:val="4F81BD"/>
      <w:sz w:val="26"/>
      <w:szCs w:val="26"/>
    </w:rPr>
  </w:style>
  <w:style w:type="paragraph" w:styleId="ListParagraph">
    <w:name w:val="List Paragraph"/>
    <w:basedOn w:val="Normal"/>
    <w:uiPriority w:val="99"/>
    <w:qFormat/>
    <w:rsid w:val="00016BA9"/>
    <w:pPr>
      <w:ind w:left="720"/>
      <w:contextualSpacing/>
    </w:pPr>
  </w:style>
  <w:style w:type="paragraph" w:styleId="BodyTextIndent">
    <w:name w:val="Body Text Indent"/>
    <w:basedOn w:val="Normal"/>
    <w:link w:val="BodyTextIndentChar"/>
    <w:uiPriority w:val="99"/>
    <w:rsid w:val="00CF18ED"/>
    <w:pPr>
      <w:spacing w:after="0" w:line="240" w:lineRule="auto"/>
      <w:ind w:firstLine="540"/>
      <w:jc w:val="both"/>
    </w:pPr>
    <w:rPr>
      <w:rFonts w:ascii="Times New Roman" w:eastAsia="Times New Roman" w:hAnsi="Times New Roman"/>
      <w:sz w:val="24"/>
      <w:szCs w:val="24"/>
      <w:lang w:val="uk-UA" w:eastAsia="ru-RU"/>
    </w:rPr>
  </w:style>
  <w:style w:type="character" w:customStyle="1" w:styleId="BodyTextIndentChar">
    <w:name w:val="Body Text Indent Char"/>
    <w:basedOn w:val="DefaultParagraphFont"/>
    <w:link w:val="BodyTextIndent"/>
    <w:uiPriority w:val="99"/>
    <w:locked/>
    <w:rsid w:val="00CF18ED"/>
    <w:rPr>
      <w:rFonts w:ascii="Times New Roman" w:hAnsi="Times New Roman" w:cs="Times New Roman"/>
      <w:sz w:val="24"/>
      <w:szCs w:val="24"/>
      <w:lang w:val="uk-UA" w:eastAsia="ru-RU"/>
    </w:rPr>
  </w:style>
  <w:style w:type="paragraph" w:styleId="BodyTextIndent2">
    <w:name w:val="Body Text Indent 2"/>
    <w:basedOn w:val="Normal"/>
    <w:link w:val="BodyTextIndent2Char"/>
    <w:uiPriority w:val="99"/>
    <w:rsid w:val="00CF18ED"/>
    <w:pPr>
      <w:spacing w:after="0" w:line="240" w:lineRule="auto"/>
      <w:ind w:firstLine="708"/>
      <w:jc w:val="both"/>
    </w:pPr>
    <w:rPr>
      <w:rFonts w:ascii="Times New Roman" w:eastAsia="Times New Roman" w:hAnsi="Times New Roman"/>
      <w:sz w:val="28"/>
      <w:szCs w:val="28"/>
      <w:lang w:val="uk-UA" w:eastAsia="ru-RU"/>
    </w:rPr>
  </w:style>
  <w:style w:type="character" w:customStyle="1" w:styleId="BodyTextIndent2Char">
    <w:name w:val="Body Text Indent 2 Char"/>
    <w:basedOn w:val="DefaultParagraphFont"/>
    <w:link w:val="BodyTextIndent2"/>
    <w:uiPriority w:val="99"/>
    <w:locked/>
    <w:rsid w:val="00CF18ED"/>
    <w:rPr>
      <w:rFonts w:ascii="Times New Roman" w:hAnsi="Times New Roman" w:cs="Times New Roman"/>
      <w:sz w:val="28"/>
      <w:szCs w:val="28"/>
      <w:lang w:val="uk-UA" w:eastAsia="ru-RU"/>
    </w:rPr>
  </w:style>
  <w:style w:type="paragraph" w:customStyle="1" w:styleId="a">
    <w:name w:val="Знак"/>
    <w:basedOn w:val="Normal"/>
    <w:uiPriority w:val="99"/>
    <w:rsid w:val="00CF18ED"/>
    <w:pPr>
      <w:spacing w:after="0" w:line="240" w:lineRule="auto"/>
    </w:pPr>
    <w:rPr>
      <w:rFonts w:ascii="Verdana" w:eastAsia="Times New Roman" w:hAnsi="Verdana"/>
      <w:sz w:val="20"/>
      <w:szCs w:val="20"/>
      <w:lang w:val="en-US"/>
    </w:rPr>
  </w:style>
  <w:style w:type="table" w:styleId="TableGrid">
    <w:name w:val="Table Grid"/>
    <w:basedOn w:val="TableNormal"/>
    <w:uiPriority w:val="99"/>
    <w:rsid w:val="002D53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3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35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11</Pages>
  <Words>2210</Words>
  <Characters>12597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                                                             ЗАТВЕРДЖЕНО</dc:title>
  <dc:subject/>
  <dc:creator>Admin</dc:creator>
  <cp:keywords/>
  <dc:description/>
  <cp:lastModifiedBy>SamLab.ws</cp:lastModifiedBy>
  <cp:revision>5</cp:revision>
  <cp:lastPrinted>2016-03-21T07:37:00Z</cp:lastPrinted>
  <dcterms:created xsi:type="dcterms:W3CDTF">2016-03-09T14:32:00Z</dcterms:created>
  <dcterms:modified xsi:type="dcterms:W3CDTF">2016-04-04T09:57:00Z</dcterms:modified>
</cp:coreProperties>
</file>